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910" w:rsidRDefault="00C40910" w:rsidP="00C40910">
      <w:pPr>
        <w:pStyle w:val="a3"/>
        <w:ind w:left="4248"/>
        <w:rPr>
          <w:rFonts w:ascii="Arial" w:hAnsi="Arial" w:cs="Arial"/>
          <w:color w:val="000000"/>
        </w:rPr>
      </w:pPr>
      <w:proofErr w:type="gramStart"/>
      <w:r>
        <w:rPr>
          <w:rFonts w:ascii="Arial" w:hAnsi="Arial" w:cs="Arial"/>
          <w:color w:val="000000"/>
        </w:rPr>
        <w:t>Утвержден</w:t>
      </w:r>
      <w:proofErr w:type="gramEnd"/>
      <w:r>
        <w:rPr>
          <w:rFonts w:ascii="Arial" w:hAnsi="Arial" w:cs="Arial"/>
          <w:color w:val="000000"/>
        </w:rPr>
        <w:t xml:space="preserve"> приказом директора Департамента образования и науки Курганской области  Кочеровым А.Б.                                                                               «  </w:t>
      </w:r>
      <w:r w:rsidRPr="00C40910">
        <w:rPr>
          <w:rFonts w:ascii="Arial" w:hAnsi="Arial" w:cs="Arial"/>
          <w:color w:val="000000"/>
          <w:u w:val="single"/>
          <w:lang w:val="en-US"/>
        </w:rPr>
        <w:t>16</w:t>
      </w:r>
      <w:r w:rsidRPr="00C40910">
        <w:rPr>
          <w:rFonts w:ascii="Arial" w:hAnsi="Arial" w:cs="Arial"/>
          <w:color w:val="000000"/>
          <w:u w:val="single"/>
        </w:rPr>
        <w:t xml:space="preserve">  </w:t>
      </w:r>
      <w:r>
        <w:rPr>
          <w:rFonts w:ascii="Arial" w:hAnsi="Arial" w:cs="Arial"/>
          <w:color w:val="000000"/>
        </w:rPr>
        <w:t xml:space="preserve"> »_____</w:t>
      </w:r>
      <w:r w:rsidRPr="00C40910">
        <w:rPr>
          <w:rFonts w:ascii="Arial" w:hAnsi="Arial" w:cs="Arial"/>
          <w:color w:val="000000"/>
          <w:u w:val="single"/>
        </w:rPr>
        <w:t>мая</w:t>
      </w:r>
      <w:r>
        <w:rPr>
          <w:rFonts w:ascii="Arial" w:hAnsi="Arial" w:cs="Arial"/>
          <w:color w:val="000000"/>
        </w:rPr>
        <w:t>_______</w:t>
      </w:r>
      <w:bookmarkStart w:id="0" w:name="_GoBack"/>
      <w:r w:rsidRPr="00C40910">
        <w:rPr>
          <w:rFonts w:ascii="Arial" w:hAnsi="Arial" w:cs="Arial"/>
          <w:color w:val="000000"/>
          <w:u w:val="single"/>
        </w:rPr>
        <w:t>2022г</w:t>
      </w:r>
      <w:r w:rsidRPr="00C40910">
        <w:rPr>
          <w:rFonts w:ascii="Arial" w:hAnsi="Arial" w:cs="Arial"/>
          <w:color w:val="000000"/>
          <w:u w:val="single"/>
        </w:rPr>
        <w:t xml:space="preserve"> № 498</w:t>
      </w:r>
      <w:bookmarkEnd w:id="0"/>
    </w:p>
    <w:p w:rsidR="000F1E72" w:rsidRPr="000F1E72" w:rsidRDefault="000F1E72" w:rsidP="00F23E46">
      <w:pPr>
        <w:pStyle w:val="a3"/>
        <w:jc w:val="center"/>
        <w:rPr>
          <w:rFonts w:ascii="Arial" w:hAnsi="Arial" w:cs="Arial"/>
          <w:color w:val="000000"/>
        </w:rPr>
      </w:pPr>
    </w:p>
    <w:p w:rsidR="000F1E72" w:rsidRPr="000F1E72" w:rsidRDefault="00F23E46" w:rsidP="000F1E72">
      <w:pPr>
        <w:pStyle w:val="a3"/>
        <w:spacing w:before="0" w:beforeAutospacing="0" w:after="0" w:afterAutospacing="0"/>
        <w:jc w:val="center"/>
        <w:rPr>
          <w:rFonts w:ascii="Arial" w:hAnsi="Arial" w:cs="Arial"/>
          <w:color w:val="000000"/>
        </w:rPr>
      </w:pPr>
      <w:r w:rsidRPr="000F1E72">
        <w:rPr>
          <w:rFonts w:ascii="Arial" w:hAnsi="Arial" w:cs="Arial"/>
          <w:color w:val="000000"/>
        </w:rPr>
        <w:t xml:space="preserve">Доклад </w:t>
      </w:r>
    </w:p>
    <w:p w:rsidR="00F23E46" w:rsidRDefault="0095104F" w:rsidP="000F1E72">
      <w:pPr>
        <w:pStyle w:val="a3"/>
        <w:spacing w:before="0" w:beforeAutospacing="0" w:after="0" w:afterAutospacing="0"/>
        <w:jc w:val="center"/>
        <w:rPr>
          <w:rFonts w:ascii="Arial" w:hAnsi="Arial" w:cs="Arial"/>
          <w:color w:val="000000"/>
        </w:rPr>
      </w:pPr>
      <w:r>
        <w:rPr>
          <w:rFonts w:ascii="Arial" w:hAnsi="Arial" w:cs="Arial"/>
          <w:color w:val="000000"/>
        </w:rPr>
        <w:t>о</w:t>
      </w:r>
      <w:r w:rsidR="00F23E46" w:rsidRPr="000F1E72">
        <w:rPr>
          <w:rFonts w:ascii="Arial" w:hAnsi="Arial" w:cs="Arial"/>
          <w:color w:val="000000"/>
        </w:rPr>
        <w:t xml:space="preserve"> правопр</w:t>
      </w:r>
      <w:r w:rsidR="000F1E72" w:rsidRPr="000F1E72">
        <w:rPr>
          <w:rFonts w:ascii="Arial" w:hAnsi="Arial" w:cs="Arial"/>
          <w:color w:val="000000"/>
        </w:rPr>
        <w:t>и</w:t>
      </w:r>
      <w:r w:rsidR="00F23E46" w:rsidRPr="000F1E72">
        <w:rPr>
          <w:rFonts w:ascii="Arial" w:hAnsi="Arial" w:cs="Arial"/>
          <w:color w:val="000000"/>
        </w:rPr>
        <w:t>мен</w:t>
      </w:r>
      <w:r w:rsidR="000F1E72" w:rsidRPr="000F1E72">
        <w:rPr>
          <w:rFonts w:ascii="Arial" w:hAnsi="Arial" w:cs="Arial"/>
          <w:color w:val="000000"/>
        </w:rPr>
        <w:t>и</w:t>
      </w:r>
      <w:r w:rsidR="00F23E46" w:rsidRPr="000F1E72">
        <w:rPr>
          <w:rFonts w:ascii="Arial" w:hAnsi="Arial" w:cs="Arial"/>
          <w:color w:val="000000"/>
        </w:rPr>
        <w:t>тельной</w:t>
      </w:r>
      <w:r w:rsidR="000F1E72" w:rsidRPr="000F1E72">
        <w:rPr>
          <w:rFonts w:ascii="Arial" w:hAnsi="Arial" w:cs="Arial"/>
          <w:color w:val="000000"/>
        </w:rPr>
        <w:t xml:space="preserve"> практ</w:t>
      </w:r>
      <w:r w:rsidR="00F23E46" w:rsidRPr="000F1E72">
        <w:rPr>
          <w:rFonts w:ascii="Arial" w:hAnsi="Arial" w:cs="Arial"/>
          <w:color w:val="000000"/>
        </w:rPr>
        <w:t>ике</w:t>
      </w:r>
      <w:r w:rsidR="000F1E72" w:rsidRPr="000F1E72">
        <w:rPr>
          <w:rFonts w:ascii="Arial" w:hAnsi="Arial" w:cs="Arial"/>
          <w:color w:val="000000"/>
        </w:rPr>
        <w:t xml:space="preserve"> </w:t>
      </w:r>
      <w:r w:rsidR="0004668B">
        <w:rPr>
          <w:rFonts w:ascii="Arial" w:hAnsi="Arial" w:cs="Arial"/>
          <w:color w:val="000000"/>
        </w:rPr>
        <w:t xml:space="preserve">по федеральному государственному контролю (надзору) в сфере образования, осуществляемому </w:t>
      </w:r>
      <w:r w:rsidR="000F1E72" w:rsidRPr="000F1E72">
        <w:rPr>
          <w:rFonts w:ascii="Arial" w:hAnsi="Arial" w:cs="Arial"/>
          <w:color w:val="000000"/>
        </w:rPr>
        <w:t>Д</w:t>
      </w:r>
      <w:r w:rsidR="00F23E46" w:rsidRPr="000F1E72">
        <w:rPr>
          <w:rFonts w:ascii="Arial" w:hAnsi="Arial" w:cs="Arial"/>
          <w:color w:val="000000"/>
        </w:rPr>
        <w:t>епартаме</w:t>
      </w:r>
      <w:r w:rsidR="000F1E72" w:rsidRPr="000F1E72">
        <w:rPr>
          <w:rFonts w:ascii="Arial" w:hAnsi="Arial" w:cs="Arial"/>
          <w:color w:val="000000"/>
        </w:rPr>
        <w:t>н</w:t>
      </w:r>
      <w:r w:rsidR="00F23E46" w:rsidRPr="000F1E72">
        <w:rPr>
          <w:rFonts w:ascii="Arial" w:hAnsi="Arial" w:cs="Arial"/>
          <w:color w:val="000000"/>
        </w:rPr>
        <w:t>т</w:t>
      </w:r>
      <w:r w:rsidR="0004668B">
        <w:rPr>
          <w:rFonts w:ascii="Arial" w:hAnsi="Arial" w:cs="Arial"/>
          <w:color w:val="000000"/>
        </w:rPr>
        <w:t>ом</w:t>
      </w:r>
      <w:r w:rsidR="00F23E46" w:rsidRPr="000F1E72">
        <w:rPr>
          <w:rFonts w:ascii="Arial" w:hAnsi="Arial" w:cs="Arial"/>
          <w:color w:val="000000"/>
        </w:rPr>
        <w:t xml:space="preserve"> образован</w:t>
      </w:r>
      <w:r w:rsidR="000F1E72" w:rsidRPr="000F1E72">
        <w:rPr>
          <w:rFonts w:ascii="Arial" w:hAnsi="Arial" w:cs="Arial"/>
          <w:color w:val="000000"/>
        </w:rPr>
        <w:t>и</w:t>
      </w:r>
      <w:r w:rsidR="00F23E46" w:rsidRPr="000F1E72">
        <w:rPr>
          <w:rFonts w:ascii="Arial" w:hAnsi="Arial" w:cs="Arial"/>
          <w:color w:val="000000"/>
        </w:rPr>
        <w:t xml:space="preserve">я </w:t>
      </w:r>
      <w:r w:rsidR="000F1E72" w:rsidRPr="000F1E72">
        <w:rPr>
          <w:rFonts w:ascii="Arial" w:hAnsi="Arial" w:cs="Arial"/>
          <w:color w:val="000000"/>
        </w:rPr>
        <w:t>и науки Курганской</w:t>
      </w:r>
      <w:r w:rsidR="00F23E46" w:rsidRPr="000F1E72">
        <w:rPr>
          <w:rFonts w:ascii="Arial" w:hAnsi="Arial" w:cs="Arial"/>
          <w:color w:val="000000"/>
        </w:rPr>
        <w:t xml:space="preserve"> области</w:t>
      </w:r>
      <w:r w:rsidR="0004668B">
        <w:rPr>
          <w:rFonts w:ascii="Arial" w:hAnsi="Arial" w:cs="Arial"/>
          <w:color w:val="000000"/>
        </w:rPr>
        <w:t>, за 2022 год</w:t>
      </w:r>
    </w:p>
    <w:p w:rsidR="000F1E72" w:rsidRDefault="000F1E72" w:rsidP="000F1E72">
      <w:pPr>
        <w:pStyle w:val="a3"/>
        <w:spacing w:before="0" w:beforeAutospacing="0" w:after="0" w:afterAutospacing="0"/>
        <w:jc w:val="center"/>
        <w:rPr>
          <w:rFonts w:ascii="Arial" w:hAnsi="Arial" w:cs="Arial"/>
          <w:color w:val="000000"/>
        </w:rPr>
      </w:pPr>
    </w:p>
    <w:p w:rsidR="000F1E72" w:rsidRPr="0095104F" w:rsidRDefault="00C2117F" w:rsidP="000F1E72">
      <w:pPr>
        <w:pStyle w:val="a3"/>
        <w:spacing w:before="0" w:beforeAutospacing="0" w:after="0" w:afterAutospacing="0"/>
        <w:jc w:val="center"/>
        <w:rPr>
          <w:rFonts w:ascii="Arial" w:hAnsi="Arial" w:cs="Arial"/>
          <w:b/>
          <w:color w:val="000000"/>
        </w:rPr>
      </w:pPr>
      <w:r w:rsidRPr="0095104F">
        <w:rPr>
          <w:rFonts w:ascii="Arial" w:hAnsi="Arial" w:cs="Arial"/>
          <w:b/>
          <w:color w:val="000000"/>
        </w:rPr>
        <w:t>Общие положения</w:t>
      </w:r>
    </w:p>
    <w:p w:rsidR="00C2117F" w:rsidRPr="00C2117F" w:rsidRDefault="00C2117F" w:rsidP="000F1E72">
      <w:pPr>
        <w:pStyle w:val="a3"/>
        <w:spacing w:before="0" w:beforeAutospacing="0" w:after="0" w:afterAutospacing="0"/>
        <w:jc w:val="center"/>
        <w:rPr>
          <w:rFonts w:ascii="Arial" w:hAnsi="Arial" w:cs="Arial"/>
          <w:color w:val="000000"/>
        </w:rPr>
      </w:pPr>
    </w:p>
    <w:p w:rsidR="00187910" w:rsidRDefault="00187910" w:rsidP="00B053E7">
      <w:pPr>
        <w:pStyle w:val="ConsPlusTitle"/>
        <w:ind w:firstLine="540"/>
        <w:jc w:val="both"/>
        <w:rPr>
          <w:rFonts w:ascii="Arial" w:hAnsi="Arial" w:cs="Arial"/>
          <w:b w:val="0"/>
          <w:sz w:val="24"/>
          <w:szCs w:val="24"/>
        </w:rPr>
      </w:pPr>
      <w:proofErr w:type="gramStart"/>
      <w:r w:rsidRPr="00A82E40">
        <w:rPr>
          <w:rFonts w:ascii="Arial" w:hAnsi="Arial" w:cs="Arial"/>
          <w:b w:val="0"/>
          <w:color w:val="000000"/>
          <w:sz w:val="24"/>
          <w:szCs w:val="24"/>
        </w:rPr>
        <w:t xml:space="preserve">Обобщение </w:t>
      </w:r>
      <w:r w:rsidR="0004668B">
        <w:rPr>
          <w:rFonts w:ascii="Arial" w:hAnsi="Arial" w:cs="Arial"/>
          <w:b w:val="0"/>
          <w:color w:val="000000"/>
          <w:sz w:val="24"/>
          <w:szCs w:val="24"/>
        </w:rPr>
        <w:t xml:space="preserve">правоприменительной </w:t>
      </w:r>
      <w:r w:rsidRPr="00A82E40">
        <w:rPr>
          <w:rFonts w:ascii="Arial" w:hAnsi="Arial" w:cs="Arial"/>
          <w:b w:val="0"/>
          <w:color w:val="000000"/>
          <w:sz w:val="24"/>
          <w:szCs w:val="24"/>
        </w:rPr>
        <w:t xml:space="preserve">практики осуществления </w:t>
      </w:r>
      <w:r w:rsidR="0004668B">
        <w:rPr>
          <w:rFonts w:ascii="Arial" w:hAnsi="Arial" w:cs="Arial"/>
          <w:b w:val="0"/>
          <w:color w:val="000000"/>
          <w:sz w:val="24"/>
          <w:szCs w:val="24"/>
        </w:rPr>
        <w:t xml:space="preserve">федерального </w:t>
      </w:r>
      <w:r w:rsidRPr="00A82E40">
        <w:rPr>
          <w:rFonts w:ascii="Arial" w:hAnsi="Arial" w:cs="Arial"/>
          <w:b w:val="0"/>
          <w:color w:val="000000"/>
          <w:sz w:val="24"/>
          <w:szCs w:val="24"/>
        </w:rPr>
        <w:t>государственного контроля</w:t>
      </w:r>
      <w:r w:rsidR="00F23E46">
        <w:rPr>
          <w:rFonts w:ascii="Arial" w:hAnsi="Arial" w:cs="Arial"/>
          <w:color w:val="000000"/>
        </w:rPr>
        <w:t xml:space="preserve"> </w:t>
      </w:r>
      <w:r w:rsidRPr="00A82E40">
        <w:rPr>
          <w:rFonts w:ascii="Arial" w:hAnsi="Arial" w:cs="Arial"/>
          <w:b w:val="0"/>
          <w:color w:val="000000"/>
          <w:sz w:val="24"/>
          <w:szCs w:val="24"/>
        </w:rPr>
        <w:t xml:space="preserve">(надзора) в сфере образования </w:t>
      </w:r>
      <w:r w:rsidR="0004668B">
        <w:rPr>
          <w:rFonts w:ascii="Arial" w:hAnsi="Arial" w:cs="Arial"/>
          <w:b w:val="0"/>
          <w:color w:val="000000"/>
          <w:sz w:val="24"/>
          <w:szCs w:val="24"/>
        </w:rPr>
        <w:t>за</w:t>
      </w:r>
      <w:r w:rsidRPr="00A82E40">
        <w:rPr>
          <w:rFonts w:ascii="Arial" w:hAnsi="Arial" w:cs="Arial"/>
          <w:b w:val="0"/>
          <w:color w:val="000000"/>
          <w:sz w:val="24"/>
          <w:szCs w:val="24"/>
        </w:rPr>
        <w:t xml:space="preserve"> 202</w:t>
      </w:r>
      <w:r w:rsidR="0004668B">
        <w:rPr>
          <w:rFonts w:ascii="Arial" w:hAnsi="Arial" w:cs="Arial"/>
          <w:b w:val="0"/>
          <w:color w:val="000000"/>
          <w:sz w:val="24"/>
          <w:szCs w:val="24"/>
        </w:rPr>
        <w:t>2</w:t>
      </w:r>
      <w:r w:rsidRPr="00A82E40">
        <w:rPr>
          <w:rFonts w:ascii="Arial" w:hAnsi="Arial" w:cs="Arial"/>
          <w:b w:val="0"/>
          <w:color w:val="000000"/>
          <w:sz w:val="24"/>
          <w:szCs w:val="24"/>
        </w:rPr>
        <w:t xml:space="preserve"> год (далее – обобщение практики)</w:t>
      </w:r>
      <w:r w:rsidR="00F23E46">
        <w:rPr>
          <w:rFonts w:ascii="Arial" w:hAnsi="Arial" w:cs="Arial"/>
          <w:color w:val="000000"/>
        </w:rPr>
        <w:t xml:space="preserve"> </w:t>
      </w:r>
      <w:r w:rsidRPr="00A82E40">
        <w:rPr>
          <w:rFonts w:ascii="Arial" w:hAnsi="Arial" w:cs="Arial"/>
          <w:b w:val="0"/>
          <w:color w:val="000000"/>
          <w:sz w:val="24"/>
          <w:szCs w:val="24"/>
        </w:rPr>
        <w:t>подготовлено Департаментом образования и науки Курганской области</w:t>
      </w:r>
      <w:r w:rsidR="00F23E46">
        <w:rPr>
          <w:rFonts w:ascii="Arial" w:hAnsi="Arial" w:cs="Arial"/>
          <w:color w:val="000000"/>
        </w:rPr>
        <w:t xml:space="preserve"> </w:t>
      </w:r>
      <w:r w:rsidRPr="00A82E40">
        <w:rPr>
          <w:rFonts w:ascii="Arial" w:hAnsi="Arial" w:cs="Arial"/>
          <w:b w:val="0"/>
          <w:color w:val="000000"/>
          <w:sz w:val="24"/>
          <w:szCs w:val="24"/>
        </w:rPr>
        <w:t>(далее – Департамент) в целях предупреждения нарушений</w:t>
      </w:r>
      <w:r w:rsidR="00F23E46">
        <w:rPr>
          <w:rFonts w:ascii="Arial" w:hAnsi="Arial" w:cs="Arial"/>
          <w:color w:val="000000"/>
        </w:rPr>
        <w:t xml:space="preserve"> </w:t>
      </w:r>
      <w:r w:rsidRPr="00A82E40">
        <w:rPr>
          <w:rFonts w:ascii="Arial" w:hAnsi="Arial" w:cs="Arial"/>
          <w:b w:val="0"/>
          <w:color w:val="000000"/>
          <w:sz w:val="24"/>
          <w:szCs w:val="24"/>
        </w:rPr>
        <w:t>юридическими лицами и индивидуальными предпринимателями</w:t>
      </w:r>
      <w:r w:rsidR="00F23E46">
        <w:rPr>
          <w:rFonts w:ascii="Arial" w:hAnsi="Arial" w:cs="Arial"/>
          <w:color w:val="000000"/>
        </w:rPr>
        <w:t xml:space="preserve"> </w:t>
      </w:r>
      <w:r w:rsidRPr="00A82E40">
        <w:rPr>
          <w:rFonts w:ascii="Arial" w:hAnsi="Arial" w:cs="Arial"/>
          <w:b w:val="0"/>
          <w:color w:val="000000"/>
          <w:sz w:val="24"/>
          <w:szCs w:val="24"/>
        </w:rPr>
        <w:t>обязательных требований законодательства Российской Федерации в сфере</w:t>
      </w:r>
      <w:r w:rsidR="00F23E46">
        <w:rPr>
          <w:rFonts w:ascii="Arial" w:hAnsi="Arial" w:cs="Arial"/>
          <w:color w:val="000000"/>
        </w:rPr>
        <w:t xml:space="preserve"> </w:t>
      </w:r>
      <w:r w:rsidRPr="00A82E40">
        <w:rPr>
          <w:rFonts w:ascii="Arial" w:hAnsi="Arial" w:cs="Arial"/>
          <w:b w:val="0"/>
          <w:color w:val="000000"/>
          <w:sz w:val="24"/>
          <w:szCs w:val="24"/>
        </w:rPr>
        <w:t xml:space="preserve">образования в соответствии </w:t>
      </w:r>
      <w:r w:rsidR="0004668B">
        <w:rPr>
          <w:rFonts w:ascii="Arial" w:hAnsi="Arial" w:cs="Arial"/>
          <w:b w:val="0"/>
          <w:color w:val="000000"/>
          <w:sz w:val="24"/>
          <w:szCs w:val="24"/>
        </w:rPr>
        <w:t xml:space="preserve">со статьей 47 </w:t>
      </w:r>
      <w:r w:rsidR="000F1E72" w:rsidRPr="00C2117F">
        <w:rPr>
          <w:rFonts w:ascii="Arial" w:hAnsi="Arial" w:cs="Arial"/>
          <w:b w:val="0"/>
          <w:sz w:val="24"/>
          <w:szCs w:val="24"/>
        </w:rPr>
        <w:t xml:space="preserve">Федерального закона от 31 июля 2020 года № 248 </w:t>
      </w:r>
      <w:r w:rsidR="00C2117F" w:rsidRPr="00C2117F">
        <w:rPr>
          <w:rFonts w:ascii="Arial" w:hAnsi="Arial" w:cs="Arial"/>
          <w:b w:val="0"/>
          <w:sz w:val="24"/>
          <w:szCs w:val="24"/>
        </w:rPr>
        <w:t>«</w:t>
      </w:r>
      <w:r w:rsidR="00C2117F">
        <w:rPr>
          <w:rFonts w:ascii="Arial" w:hAnsi="Arial" w:cs="Arial"/>
          <w:b w:val="0"/>
          <w:sz w:val="24"/>
          <w:szCs w:val="24"/>
        </w:rPr>
        <w:t>О</w:t>
      </w:r>
      <w:r w:rsidR="00C2117F" w:rsidRPr="00C2117F">
        <w:rPr>
          <w:rFonts w:ascii="Arial" w:hAnsi="Arial" w:cs="Arial"/>
          <w:b w:val="0"/>
          <w:sz w:val="24"/>
          <w:szCs w:val="24"/>
        </w:rPr>
        <w:t xml:space="preserve"> государственном контроле (надзоре</w:t>
      </w:r>
      <w:proofErr w:type="gramEnd"/>
      <w:r w:rsidR="00C2117F" w:rsidRPr="00C2117F">
        <w:rPr>
          <w:rFonts w:ascii="Arial" w:hAnsi="Arial" w:cs="Arial"/>
          <w:b w:val="0"/>
          <w:sz w:val="24"/>
          <w:szCs w:val="24"/>
        </w:rPr>
        <w:t>)</w:t>
      </w:r>
      <w:r w:rsidR="00C2117F">
        <w:rPr>
          <w:rFonts w:ascii="Arial" w:hAnsi="Arial" w:cs="Arial"/>
          <w:b w:val="0"/>
          <w:sz w:val="24"/>
          <w:szCs w:val="24"/>
        </w:rPr>
        <w:t xml:space="preserve"> и муниципальном </w:t>
      </w:r>
      <w:proofErr w:type="gramStart"/>
      <w:r w:rsidR="00C2117F">
        <w:rPr>
          <w:rFonts w:ascii="Arial" w:hAnsi="Arial" w:cs="Arial"/>
          <w:b w:val="0"/>
          <w:sz w:val="24"/>
          <w:szCs w:val="24"/>
        </w:rPr>
        <w:t>контроле</w:t>
      </w:r>
      <w:proofErr w:type="gramEnd"/>
      <w:r w:rsidR="00C2117F">
        <w:rPr>
          <w:rFonts w:ascii="Arial" w:hAnsi="Arial" w:cs="Arial"/>
          <w:b w:val="0"/>
          <w:sz w:val="24"/>
          <w:szCs w:val="24"/>
        </w:rPr>
        <w:t xml:space="preserve"> в Российской Ф</w:t>
      </w:r>
      <w:r w:rsidR="00C2117F" w:rsidRPr="00C2117F">
        <w:rPr>
          <w:rFonts w:ascii="Arial" w:hAnsi="Arial" w:cs="Arial"/>
          <w:b w:val="0"/>
          <w:sz w:val="24"/>
          <w:szCs w:val="24"/>
        </w:rPr>
        <w:t>едерации»</w:t>
      </w:r>
      <w:r w:rsidR="00B053E7">
        <w:rPr>
          <w:rFonts w:ascii="Arial" w:hAnsi="Arial" w:cs="Arial"/>
          <w:b w:val="0"/>
          <w:sz w:val="24"/>
          <w:szCs w:val="24"/>
        </w:rPr>
        <w:t xml:space="preserve"> </w:t>
      </w:r>
      <w:r w:rsidR="00B053E7" w:rsidRPr="00B053E7">
        <w:rPr>
          <w:rFonts w:ascii="Arial" w:hAnsi="Arial" w:cs="Arial"/>
          <w:b w:val="0"/>
          <w:sz w:val="24"/>
          <w:szCs w:val="24"/>
        </w:rPr>
        <w:t>и</w:t>
      </w:r>
      <w:r w:rsidR="00B053E7">
        <w:rPr>
          <w:rFonts w:ascii="Arial" w:hAnsi="Arial" w:cs="Arial"/>
          <w:b w:val="0"/>
          <w:sz w:val="24"/>
          <w:szCs w:val="24"/>
        </w:rPr>
        <w:t xml:space="preserve"> </w:t>
      </w:r>
      <w:r w:rsidR="00B053E7" w:rsidRPr="00B053E7">
        <w:rPr>
          <w:rFonts w:ascii="Arial" w:hAnsi="Arial" w:cs="Arial"/>
          <w:b w:val="0"/>
          <w:sz w:val="24"/>
          <w:szCs w:val="24"/>
        </w:rPr>
        <w:t>п</w:t>
      </w:r>
      <w:r w:rsidR="00B053E7">
        <w:rPr>
          <w:rFonts w:ascii="Arial" w:hAnsi="Arial" w:cs="Arial"/>
          <w:b w:val="0"/>
          <w:sz w:val="24"/>
          <w:szCs w:val="24"/>
        </w:rPr>
        <w:t xml:space="preserve">ункта                  </w:t>
      </w:r>
      <w:r w:rsidR="00B053E7" w:rsidRPr="00B053E7">
        <w:rPr>
          <w:rFonts w:ascii="Arial" w:hAnsi="Arial" w:cs="Arial"/>
          <w:b w:val="0"/>
          <w:sz w:val="24"/>
          <w:szCs w:val="24"/>
        </w:rPr>
        <w:t xml:space="preserve"> 15 Положения о федеральном государственном контроле (надзоре) в сфере</w:t>
      </w:r>
      <w:r w:rsidR="00B053E7">
        <w:rPr>
          <w:rFonts w:ascii="Arial" w:hAnsi="Arial" w:cs="Arial"/>
          <w:b w:val="0"/>
          <w:sz w:val="24"/>
          <w:szCs w:val="24"/>
        </w:rPr>
        <w:t xml:space="preserve"> </w:t>
      </w:r>
      <w:r w:rsidR="00B053E7" w:rsidRPr="00B053E7">
        <w:rPr>
          <w:rFonts w:ascii="Arial" w:hAnsi="Arial" w:cs="Arial"/>
          <w:b w:val="0"/>
          <w:sz w:val="24"/>
          <w:szCs w:val="24"/>
        </w:rPr>
        <w:t>образования, утвержденного Постановлением Правительства РФ от</w:t>
      </w:r>
      <w:r w:rsidR="00B053E7">
        <w:rPr>
          <w:rFonts w:ascii="Arial" w:hAnsi="Arial" w:cs="Arial"/>
          <w:b w:val="0"/>
          <w:sz w:val="24"/>
          <w:szCs w:val="24"/>
        </w:rPr>
        <w:t xml:space="preserve"> </w:t>
      </w:r>
      <w:r w:rsidR="00B053E7" w:rsidRPr="00B053E7">
        <w:rPr>
          <w:rFonts w:ascii="Arial" w:hAnsi="Arial" w:cs="Arial"/>
          <w:b w:val="0"/>
          <w:sz w:val="24"/>
          <w:szCs w:val="24"/>
        </w:rPr>
        <w:t>25.06.2021 №997</w:t>
      </w:r>
      <w:r w:rsidR="00C2117F" w:rsidRPr="00C2117F">
        <w:rPr>
          <w:rFonts w:ascii="Arial" w:hAnsi="Arial" w:cs="Arial"/>
          <w:b w:val="0"/>
          <w:sz w:val="24"/>
          <w:szCs w:val="24"/>
        </w:rPr>
        <w:t>.</w:t>
      </w:r>
    </w:p>
    <w:p w:rsidR="0004668B" w:rsidRPr="0004668B" w:rsidRDefault="0004668B" w:rsidP="0004668B">
      <w:pPr>
        <w:pStyle w:val="ConsPlusTitle"/>
        <w:ind w:firstLine="540"/>
        <w:jc w:val="both"/>
        <w:rPr>
          <w:rFonts w:ascii="Arial" w:hAnsi="Arial" w:cs="Arial"/>
          <w:b w:val="0"/>
          <w:sz w:val="24"/>
          <w:szCs w:val="24"/>
        </w:rPr>
      </w:pPr>
      <w:r w:rsidRPr="0004668B">
        <w:rPr>
          <w:rFonts w:ascii="Arial" w:hAnsi="Arial" w:cs="Arial"/>
          <w:b w:val="0"/>
          <w:sz w:val="24"/>
          <w:szCs w:val="24"/>
        </w:rPr>
        <w:t>Обобщение правоприменительной практики проведено для решения</w:t>
      </w:r>
      <w:r>
        <w:rPr>
          <w:rFonts w:ascii="Arial" w:hAnsi="Arial" w:cs="Arial"/>
          <w:b w:val="0"/>
          <w:sz w:val="24"/>
          <w:szCs w:val="24"/>
        </w:rPr>
        <w:t xml:space="preserve"> </w:t>
      </w:r>
      <w:r w:rsidRPr="0004668B">
        <w:rPr>
          <w:rFonts w:ascii="Arial" w:hAnsi="Arial" w:cs="Arial"/>
          <w:b w:val="0"/>
          <w:sz w:val="24"/>
          <w:szCs w:val="24"/>
        </w:rPr>
        <w:t>следующих задач:</w:t>
      </w:r>
    </w:p>
    <w:p w:rsidR="0004668B" w:rsidRPr="0004668B" w:rsidRDefault="0004668B" w:rsidP="0004668B">
      <w:pPr>
        <w:pStyle w:val="ConsPlusTitle"/>
        <w:ind w:firstLine="540"/>
        <w:jc w:val="both"/>
        <w:rPr>
          <w:rFonts w:ascii="Arial" w:hAnsi="Arial" w:cs="Arial"/>
          <w:b w:val="0"/>
          <w:sz w:val="24"/>
          <w:szCs w:val="24"/>
        </w:rPr>
      </w:pPr>
      <w:r w:rsidRPr="0004668B">
        <w:rPr>
          <w:rFonts w:ascii="Arial" w:hAnsi="Arial" w:cs="Arial"/>
          <w:b w:val="0"/>
          <w:sz w:val="24"/>
          <w:szCs w:val="24"/>
        </w:rPr>
        <w:t>1) обеспечение единообразных подходов к применению контрольным</w:t>
      </w:r>
      <w:r>
        <w:rPr>
          <w:rFonts w:ascii="Arial" w:hAnsi="Arial" w:cs="Arial"/>
          <w:b w:val="0"/>
          <w:sz w:val="24"/>
          <w:szCs w:val="24"/>
        </w:rPr>
        <w:t xml:space="preserve"> </w:t>
      </w:r>
      <w:r w:rsidRPr="0004668B">
        <w:rPr>
          <w:rFonts w:ascii="Arial" w:hAnsi="Arial" w:cs="Arial"/>
          <w:b w:val="0"/>
          <w:sz w:val="24"/>
          <w:szCs w:val="24"/>
        </w:rPr>
        <w:t>(надзорным) органом и его должностными лицами обязательных требований,</w:t>
      </w:r>
      <w:r>
        <w:rPr>
          <w:rFonts w:ascii="Arial" w:hAnsi="Arial" w:cs="Arial"/>
          <w:b w:val="0"/>
          <w:sz w:val="24"/>
          <w:szCs w:val="24"/>
        </w:rPr>
        <w:t xml:space="preserve"> </w:t>
      </w:r>
      <w:r w:rsidRPr="0004668B">
        <w:rPr>
          <w:rFonts w:ascii="Arial" w:hAnsi="Arial" w:cs="Arial"/>
          <w:b w:val="0"/>
          <w:sz w:val="24"/>
          <w:szCs w:val="24"/>
        </w:rPr>
        <w:t>законодательства Российской Федерации о государственном контроле</w:t>
      </w:r>
      <w:r>
        <w:rPr>
          <w:rFonts w:ascii="Arial" w:hAnsi="Arial" w:cs="Arial"/>
          <w:b w:val="0"/>
          <w:sz w:val="24"/>
          <w:szCs w:val="24"/>
        </w:rPr>
        <w:t xml:space="preserve"> </w:t>
      </w:r>
      <w:r w:rsidRPr="0004668B">
        <w:rPr>
          <w:rFonts w:ascii="Arial" w:hAnsi="Arial" w:cs="Arial"/>
          <w:b w:val="0"/>
          <w:sz w:val="24"/>
          <w:szCs w:val="24"/>
        </w:rPr>
        <w:t>(надзоре), муниципальном контроле;</w:t>
      </w:r>
    </w:p>
    <w:p w:rsidR="0004668B" w:rsidRPr="0004668B" w:rsidRDefault="0004668B" w:rsidP="0004668B">
      <w:pPr>
        <w:pStyle w:val="ConsPlusTitle"/>
        <w:ind w:firstLine="540"/>
        <w:jc w:val="both"/>
        <w:rPr>
          <w:rFonts w:ascii="Arial" w:hAnsi="Arial" w:cs="Arial"/>
          <w:b w:val="0"/>
          <w:sz w:val="24"/>
          <w:szCs w:val="24"/>
        </w:rPr>
      </w:pPr>
      <w:r w:rsidRPr="0004668B">
        <w:rPr>
          <w:rFonts w:ascii="Arial" w:hAnsi="Arial" w:cs="Arial"/>
          <w:b w:val="0"/>
          <w:sz w:val="24"/>
          <w:szCs w:val="24"/>
        </w:rPr>
        <w:t>2) выявление типичных нарушений обязательных требований, причин,</w:t>
      </w:r>
      <w:r>
        <w:rPr>
          <w:rFonts w:ascii="Arial" w:hAnsi="Arial" w:cs="Arial"/>
          <w:b w:val="0"/>
          <w:sz w:val="24"/>
          <w:szCs w:val="24"/>
        </w:rPr>
        <w:t xml:space="preserve"> </w:t>
      </w:r>
      <w:r w:rsidRPr="0004668B">
        <w:rPr>
          <w:rFonts w:ascii="Arial" w:hAnsi="Arial" w:cs="Arial"/>
          <w:b w:val="0"/>
          <w:sz w:val="24"/>
          <w:szCs w:val="24"/>
        </w:rPr>
        <w:t>факторов и условий, способствующих возникновению указанных нарушений;</w:t>
      </w:r>
    </w:p>
    <w:p w:rsidR="0004668B" w:rsidRPr="0004668B" w:rsidRDefault="0004668B" w:rsidP="0004668B">
      <w:pPr>
        <w:pStyle w:val="ConsPlusTitle"/>
        <w:ind w:firstLine="540"/>
        <w:jc w:val="both"/>
        <w:rPr>
          <w:rFonts w:ascii="Arial" w:hAnsi="Arial" w:cs="Arial"/>
          <w:b w:val="0"/>
          <w:sz w:val="24"/>
          <w:szCs w:val="24"/>
        </w:rPr>
      </w:pPr>
      <w:r w:rsidRPr="0004668B">
        <w:rPr>
          <w:rFonts w:ascii="Arial" w:hAnsi="Arial" w:cs="Arial"/>
          <w:b w:val="0"/>
          <w:sz w:val="24"/>
          <w:szCs w:val="24"/>
        </w:rPr>
        <w:t>3) анализ случаев причинения вреда (ущерба) охраняемым законом</w:t>
      </w:r>
      <w:r>
        <w:rPr>
          <w:rFonts w:ascii="Arial" w:hAnsi="Arial" w:cs="Arial"/>
          <w:b w:val="0"/>
          <w:sz w:val="24"/>
          <w:szCs w:val="24"/>
        </w:rPr>
        <w:t xml:space="preserve"> </w:t>
      </w:r>
      <w:r w:rsidRPr="0004668B">
        <w:rPr>
          <w:rFonts w:ascii="Arial" w:hAnsi="Arial" w:cs="Arial"/>
          <w:b w:val="0"/>
          <w:sz w:val="24"/>
          <w:szCs w:val="24"/>
        </w:rPr>
        <w:t>ценностям, выявление источников и факторов риска причинения вреда</w:t>
      </w:r>
      <w:r>
        <w:rPr>
          <w:rFonts w:ascii="Arial" w:hAnsi="Arial" w:cs="Arial"/>
          <w:b w:val="0"/>
          <w:sz w:val="24"/>
          <w:szCs w:val="24"/>
        </w:rPr>
        <w:t xml:space="preserve"> </w:t>
      </w:r>
      <w:r w:rsidRPr="0004668B">
        <w:rPr>
          <w:rFonts w:ascii="Arial" w:hAnsi="Arial" w:cs="Arial"/>
          <w:b w:val="0"/>
          <w:sz w:val="24"/>
          <w:szCs w:val="24"/>
        </w:rPr>
        <w:t>(ущерба);</w:t>
      </w:r>
    </w:p>
    <w:p w:rsidR="0004668B" w:rsidRPr="0004668B" w:rsidRDefault="0004668B" w:rsidP="0004668B">
      <w:pPr>
        <w:pStyle w:val="ConsPlusTitle"/>
        <w:ind w:firstLine="540"/>
        <w:jc w:val="both"/>
        <w:rPr>
          <w:rFonts w:ascii="Arial" w:hAnsi="Arial" w:cs="Arial"/>
          <w:b w:val="0"/>
          <w:sz w:val="24"/>
          <w:szCs w:val="24"/>
        </w:rPr>
      </w:pPr>
      <w:r w:rsidRPr="0004668B">
        <w:rPr>
          <w:rFonts w:ascii="Arial" w:hAnsi="Arial" w:cs="Arial"/>
          <w:b w:val="0"/>
          <w:sz w:val="24"/>
          <w:szCs w:val="24"/>
        </w:rPr>
        <w:t>4) подготовка предложений об актуализации обязательных требований;</w:t>
      </w:r>
    </w:p>
    <w:p w:rsidR="0004668B" w:rsidRPr="005C44BD" w:rsidRDefault="0004668B" w:rsidP="0004668B">
      <w:pPr>
        <w:pStyle w:val="ConsPlusTitle"/>
        <w:ind w:firstLine="540"/>
        <w:jc w:val="both"/>
        <w:rPr>
          <w:rFonts w:ascii="Arial" w:hAnsi="Arial" w:cs="Arial"/>
          <w:b w:val="0"/>
          <w:sz w:val="24"/>
          <w:szCs w:val="24"/>
        </w:rPr>
      </w:pPr>
      <w:r w:rsidRPr="0004668B">
        <w:rPr>
          <w:rFonts w:ascii="Arial" w:hAnsi="Arial" w:cs="Arial"/>
          <w:b w:val="0"/>
          <w:sz w:val="24"/>
          <w:szCs w:val="24"/>
        </w:rPr>
        <w:t>5) подготовка предложений о внесении изменений в законодательство</w:t>
      </w:r>
      <w:r>
        <w:rPr>
          <w:rFonts w:ascii="Arial" w:hAnsi="Arial" w:cs="Arial"/>
          <w:b w:val="0"/>
          <w:sz w:val="24"/>
          <w:szCs w:val="24"/>
        </w:rPr>
        <w:t xml:space="preserve"> </w:t>
      </w:r>
      <w:r w:rsidRPr="0004668B">
        <w:rPr>
          <w:rFonts w:ascii="Arial" w:hAnsi="Arial" w:cs="Arial"/>
          <w:b w:val="0"/>
          <w:sz w:val="24"/>
          <w:szCs w:val="24"/>
        </w:rPr>
        <w:t>Российской Федерации о государственном контроле (надзоре),</w:t>
      </w:r>
      <w:r>
        <w:rPr>
          <w:rFonts w:ascii="Arial" w:hAnsi="Arial" w:cs="Arial"/>
          <w:b w:val="0"/>
          <w:sz w:val="24"/>
          <w:szCs w:val="24"/>
        </w:rPr>
        <w:t xml:space="preserve"> </w:t>
      </w:r>
      <w:r w:rsidRPr="0004668B">
        <w:rPr>
          <w:rFonts w:ascii="Arial" w:hAnsi="Arial" w:cs="Arial"/>
          <w:b w:val="0"/>
          <w:sz w:val="24"/>
          <w:szCs w:val="24"/>
        </w:rPr>
        <w:t>муниципальном контроле.</w:t>
      </w:r>
    </w:p>
    <w:p w:rsidR="005C44BD" w:rsidRPr="005C44BD" w:rsidRDefault="005C44BD" w:rsidP="005C44BD">
      <w:pPr>
        <w:ind w:firstLine="540"/>
        <w:jc w:val="both"/>
        <w:rPr>
          <w:sz w:val="24"/>
        </w:rPr>
      </w:pPr>
      <w:r w:rsidRPr="005C44BD">
        <w:rPr>
          <w:sz w:val="24"/>
        </w:rPr>
        <w:t>Федеральный государственный контроль (надзор) в сфере образования осуществляется Федеральной службой по надзору в сфере образования и науки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w:t>
      </w:r>
    </w:p>
    <w:p w:rsidR="0004668B" w:rsidRPr="00C40910" w:rsidRDefault="0004668B" w:rsidP="0004668B">
      <w:pPr>
        <w:pStyle w:val="ConsPlusNormal"/>
        <w:ind w:firstLine="709"/>
        <w:jc w:val="both"/>
        <w:rPr>
          <w:sz w:val="24"/>
          <w:szCs w:val="24"/>
        </w:rPr>
      </w:pPr>
      <w:proofErr w:type="gramStart"/>
      <w:r w:rsidRPr="0004668B">
        <w:rPr>
          <w:sz w:val="24"/>
          <w:szCs w:val="24"/>
        </w:rPr>
        <w:t>В соответствии с частью 1 статьи 7 Федерального закона от 29</w:t>
      </w:r>
      <w:r>
        <w:rPr>
          <w:sz w:val="24"/>
          <w:szCs w:val="24"/>
        </w:rPr>
        <w:t xml:space="preserve"> декабря </w:t>
      </w:r>
      <w:r w:rsidRPr="0004668B">
        <w:rPr>
          <w:sz w:val="24"/>
          <w:szCs w:val="24"/>
        </w:rPr>
        <w:t>2012</w:t>
      </w:r>
      <w:r>
        <w:rPr>
          <w:sz w:val="24"/>
          <w:szCs w:val="24"/>
        </w:rPr>
        <w:t xml:space="preserve"> года </w:t>
      </w:r>
      <w:r w:rsidRPr="0004668B">
        <w:rPr>
          <w:sz w:val="24"/>
          <w:szCs w:val="24"/>
        </w:rPr>
        <w:t>№ 273-ФЗ «Об образовании в Российской Федерации» Департамент</w:t>
      </w:r>
      <w:r>
        <w:rPr>
          <w:sz w:val="24"/>
          <w:szCs w:val="24"/>
        </w:rPr>
        <w:t xml:space="preserve"> </w:t>
      </w:r>
      <w:r w:rsidRPr="0004668B">
        <w:rPr>
          <w:sz w:val="24"/>
          <w:szCs w:val="24"/>
        </w:rPr>
        <w:t xml:space="preserve"> осуществляет переданное полномочие</w:t>
      </w:r>
      <w:r>
        <w:rPr>
          <w:sz w:val="24"/>
          <w:szCs w:val="24"/>
        </w:rPr>
        <w:t xml:space="preserve"> </w:t>
      </w:r>
      <w:r w:rsidRPr="0004668B">
        <w:rPr>
          <w:sz w:val="24"/>
          <w:szCs w:val="24"/>
        </w:rPr>
        <w:t>Российской Федерации в сфере образования - федеральный государственный</w:t>
      </w:r>
      <w:r>
        <w:rPr>
          <w:sz w:val="24"/>
          <w:szCs w:val="24"/>
        </w:rPr>
        <w:t xml:space="preserve"> </w:t>
      </w:r>
      <w:r w:rsidRPr="0004668B">
        <w:rPr>
          <w:sz w:val="24"/>
          <w:szCs w:val="24"/>
        </w:rPr>
        <w:t>контроль (надзор) в сфере образования в отношении организаций,</w:t>
      </w:r>
      <w:r>
        <w:rPr>
          <w:sz w:val="24"/>
          <w:szCs w:val="24"/>
        </w:rPr>
        <w:t xml:space="preserve"> </w:t>
      </w:r>
      <w:r w:rsidRPr="0004668B">
        <w:rPr>
          <w:sz w:val="24"/>
          <w:szCs w:val="24"/>
        </w:rPr>
        <w:t>осуществляющих образовательную деятельность, зарегистрированных по</w:t>
      </w:r>
      <w:r>
        <w:rPr>
          <w:sz w:val="24"/>
          <w:szCs w:val="24"/>
        </w:rPr>
        <w:t xml:space="preserve"> </w:t>
      </w:r>
      <w:r w:rsidRPr="0004668B">
        <w:rPr>
          <w:sz w:val="24"/>
          <w:szCs w:val="24"/>
        </w:rPr>
        <w:t>месту нахождения (индивидуальных предпринимателей, зарегистрированных</w:t>
      </w:r>
      <w:r>
        <w:rPr>
          <w:sz w:val="24"/>
          <w:szCs w:val="24"/>
        </w:rPr>
        <w:t xml:space="preserve"> </w:t>
      </w:r>
      <w:r w:rsidRPr="0004668B">
        <w:rPr>
          <w:sz w:val="24"/>
          <w:szCs w:val="24"/>
        </w:rPr>
        <w:t xml:space="preserve">по месту жительства) на территории </w:t>
      </w:r>
      <w:r>
        <w:rPr>
          <w:sz w:val="24"/>
          <w:szCs w:val="24"/>
        </w:rPr>
        <w:t>Курганской</w:t>
      </w:r>
      <w:r w:rsidRPr="0004668B">
        <w:rPr>
          <w:sz w:val="24"/>
          <w:szCs w:val="24"/>
        </w:rPr>
        <w:t xml:space="preserve"> области, за исключением</w:t>
      </w:r>
      <w:r>
        <w:rPr>
          <w:sz w:val="24"/>
          <w:szCs w:val="24"/>
        </w:rPr>
        <w:t xml:space="preserve"> </w:t>
      </w:r>
      <w:r w:rsidRPr="0004668B">
        <w:rPr>
          <w:sz w:val="24"/>
          <w:szCs w:val="24"/>
        </w:rPr>
        <w:t>организаций, указанных</w:t>
      </w:r>
      <w:proofErr w:type="gramEnd"/>
      <w:r w:rsidRPr="0004668B">
        <w:rPr>
          <w:sz w:val="24"/>
          <w:szCs w:val="24"/>
        </w:rPr>
        <w:t xml:space="preserve"> в пункте 7 части 1 статьи 6 указанного</w:t>
      </w:r>
      <w:r>
        <w:rPr>
          <w:sz w:val="24"/>
          <w:szCs w:val="24"/>
        </w:rPr>
        <w:t xml:space="preserve"> </w:t>
      </w:r>
      <w:r w:rsidRPr="0004668B">
        <w:rPr>
          <w:sz w:val="24"/>
          <w:szCs w:val="24"/>
        </w:rPr>
        <w:t>Федерального закона.</w:t>
      </w:r>
    </w:p>
    <w:p w:rsidR="005C44BD" w:rsidRPr="005C44BD" w:rsidRDefault="005C44BD" w:rsidP="005C44BD">
      <w:pPr>
        <w:ind w:firstLine="708"/>
        <w:jc w:val="both"/>
        <w:rPr>
          <w:sz w:val="24"/>
        </w:rPr>
      </w:pPr>
      <w:proofErr w:type="gramStart"/>
      <w:r w:rsidRPr="005C44BD">
        <w:rPr>
          <w:sz w:val="24"/>
        </w:rPr>
        <w:t>Руководствуясь</w:t>
      </w:r>
      <w:r w:rsidRPr="005C44BD">
        <w:rPr>
          <w:bCs/>
          <w:sz w:val="24"/>
        </w:rPr>
        <w:t xml:space="preserve"> </w:t>
      </w:r>
      <w:r>
        <w:rPr>
          <w:bCs/>
          <w:sz w:val="24"/>
        </w:rPr>
        <w:t>Федеральным з</w:t>
      </w:r>
      <w:r w:rsidRPr="005C44BD">
        <w:rPr>
          <w:bCs/>
          <w:sz w:val="24"/>
        </w:rPr>
        <w:t>аконом об образовании</w:t>
      </w:r>
      <w:r>
        <w:rPr>
          <w:bCs/>
          <w:sz w:val="24"/>
        </w:rPr>
        <w:t xml:space="preserve"> в Российской Федерации</w:t>
      </w:r>
      <w:r w:rsidRPr="005C44BD">
        <w:rPr>
          <w:sz w:val="24"/>
        </w:rPr>
        <w:t xml:space="preserve">, Положением о </w:t>
      </w:r>
      <w:r>
        <w:rPr>
          <w:sz w:val="24"/>
        </w:rPr>
        <w:t>Д</w:t>
      </w:r>
      <w:r w:rsidRPr="005C44BD">
        <w:rPr>
          <w:sz w:val="24"/>
        </w:rPr>
        <w:t>епар</w:t>
      </w:r>
      <w:r>
        <w:rPr>
          <w:sz w:val="24"/>
        </w:rPr>
        <w:t>таменте, Д</w:t>
      </w:r>
      <w:r w:rsidRPr="005C44BD">
        <w:rPr>
          <w:sz w:val="24"/>
        </w:rPr>
        <w:t xml:space="preserve">епартамент осуществляет федеральный </w:t>
      </w:r>
      <w:r w:rsidRPr="005C44BD">
        <w:rPr>
          <w:sz w:val="24"/>
          <w:shd w:val="clear" w:color="auto" w:fill="FFFFFF"/>
        </w:rPr>
        <w:lastRenderedPageBreak/>
        <w:t xml:space="preserve">государственный контроль (надзор) в сфере образования </w:t>
      </w:r>
      <w:r w:rsidRPr="005C44BD">
        <w:rPr>
          <w:sz w:val="24"/>
        </w:rPr>
        <w:t xml:space="preserve">за соблюдением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w:t>
      </w:r>
      <w:proofErr w:type="spellStart"/>
      <w:r w:rsidRPr="005C44BD">
        <w:rPr>
          <w:sz w:val="24"/>
        </w:rPr>
        <w:t>аккредитационных</w:t>
      </w:r>
      <w:proofErr w:type="spellEnd"/>
      <w:r w:rsidRPr="005C44BD">
        <w:rPr>
          <w:sz w:val="24"/>
        </w:rPr>
        <w:t xml:space="preserve"> показателей, требований по обеспечению доступности для инвалидов объектов социальной, инженерной и транспортной</w:t>
      </w:r>
      <w:proofErr w:type="gramEnd"/>
      <w:r w:rsidRPr="005C44BD">
        <w:rPr>
          <w:sz w:val="24"/>
        </w:rPr>
        <w:t xml:space="preserve"> инфраструктур и предоставляемых услуг, а также государственный контроль (надзор) за реализацией органами местного самоуправления полномочий в сфере образования.</w:t>
      </w:r>
    </w:p>
    <w:p w:rsidR="0004668B" w:rsidRPr="0004668B" w:rsidRDefault="0004668B" w:rsidP="0004668B">
      <w:pPr>
        <w:pStyle w:val="ConsPlusNormal"/>
        <w:ind w:firstLine="709"/>
        <w:jc w:val="both"/>
        <w:rPr>
          <w:sz w:val="24"/>
          <w:szCs w:val="24"/>
        </w:rPr>
      </w:pPr>
      <w:r w:rsidRPr="0004668B">
        <w:rPr>
          <w:sz w:val="24"/>
          <w:szCs w:val="24"/>
        </w:rPr>
        <w:t>Порядок осуществления Департаментом федерального государственного контроля (надзора) в сфере</w:t>
      </w:r>
      <w:r>
        <w:rPr>
          <w:sz w:val="24"/>
          <w:szCs w:val="24"/>
        </w:rPr>
        <w:t xml:space="preserve"> </w:t>
      </w:r>
      <w:r w:rsidRPr="0004668B">
        <w:rPr>
          <w:sz w:val="24"/>
          <w:szCs w:val="24"/>
        </w:rPr>
        <w:t>образования регламентируется следующими основными нормативными</w:t>
      </w:r>
      <w:r>
        <w:rPr>
          <w:sz w:val="24"/>
          <w:szCs w:val="24"/>
        </w:rPr>
        <w:t xml:space="preserve"> </w:t>
      </w:r>
      <w:r w:rsidRPr="0004668B">
        <w:rPr>
          <w:sz w:val="24"/>
          <w:szCs w:val="24"/>
        </w:rPr>
        <w:t>правовыми актами:</w:t>
      </w:r>
    </w:p>
    <w:p w:rsidR="0004668B" w:rsidRPr="0004668B" w:rsidRDefault="0004668B" w:rsidP="0004668B">
      <w:pPr>
        <w:pStyle w:val="ConsPlusNormal"/>
        <w:ind w:firstLine="709"/>
        <w:jc w:val="both"/>
        <w:rPr>
          <w:sz w:val="24"/>
          <w:szCs w:val="24"/>
        </w:rPr>
      </w:pPr>
      <w:r w:rsidRPr="0004668B">
        <w:rPr>
          <w:sz w:val="24"/>
          <w:szCs w:val="24"/>
        </w:rPr>
        <w:t>– Федеральным законом от 29.12.2012 № 273-ФЗ «Об образовании в</w:t>
      </w:r>
      <w:r>
        <w:rPr>
          <w:sz w:val="24"/>
          <w:szCs w:val="24"/>
        </w:rPr>
        <w:t xml:space="preserve"> </w:t>
      </w:r>
      <w:r w:rsidRPr="0004668B">
        <w:rPr>
          <w:sz w:val="24"/>
          <w:szCs w:val="24"/>
        </w:rPr>
        <w:t>Российской Федерации»;</w:t>
      </w:r>
    </w:p>
    <w:p w:rsidR="0004668B" w:rsidRPr="0004668B" w:rsidRDefault="0004668B" w:rsidP="0004668B">
      <w:pPr>
        <w:pStyle w:val="ConsPlusNormal"/>
        <w:ind w:firstLine="709"/>
        <w:jc w:val="both"/>
        <w:rPr>
          <w:sz w:val="24"/>
          <w:szCs w:val="24"/>
        </w:rPr>
      </w:pPr>
      <w:r w:rsidRPr="0004668B">
        <w:rPr>
          <w:sz w:val="24"/>
          <w:szCs w:val="24"/>
        </w:rPr>
        <w:t>– Федеральным законом от 31.07.2020 № 247-ФЗ «Об обязательных</w:t>
      </w:r>
      <w:r>
        <w:rPr>
          <w:sz w:val="24"/>
          <w:szCs w:val="24"/>
        </w:rPr>
        <w:t xml:space="preserve"> </w:t>
      </w:r>
      <w:r w:rsidRPr="0004668B">
        <w:rPr>
          <w:sz w:val="24"/>
          <w:szCs w:val="24"/>
        </w:rPr>
        <w:t>требованиях в Российской Федерации»;</w:t>
      </w:r>
    </w:p>
    <w:p w:rsidR="0004668B" w:rsidRPr="0004668B" w:rsidRDefault="0004668B" w:rsidP="0004668B">
      <w:pPr>
        <w:pStyle w:val="ConsPlusNormal"/>
        <w:ind w:firstLine="709"/>
        <w:jc w:val="both"/>
        <w:rPr>
          <w:sz w:val="24"/>
          <w:szCs w:val="24"/>
        </w:rPr>
      </w:pPr>
      <w:r w:rsidRPr="0004668B">
        <w:rPr>
          <w:sz w:val="24"/>
          <w:szCs w:val="24"/>
        </w:rPr>
        <w:t>– Федеральным законом от 31.07.2020 № 248-ФЗ «О государственном</w:t>
      </w:r>
      <w:r>
        <w:rPr>
          <w:sz w:val="24"/>
          <w:szCs w:val="24"/>
        </w:rPr>
        <w:t xml:space="preserve"> </w:t>
      </w:r>
      <w:r w:rsidRPr="0004668B">
        <w:rPr>
          <w:sz w:val="24"/>
          <w:szCs w:val="24"/>
        </w:rPr>
        <w:t>контроле (надзоре) и муниципальном контроле в Российской Федерации»;</w:t>
      </w:r>
    </w:p>
    <w:p w:rsidR="0004668B" w:rsidRPr="0004668B" w:rsidRDefault="0004668B" w:rsidP="0004668B">
      <w:pPr>
        <w:pStyle w:val="ConsPlusNormal"/>
        <w:ind w:firstLine="709"/>
        <w:jc w:val="both"/>
        <w:rPr>
          <w:sz w:val="24"/>
          <w:szCs w:val="24"/>
        </w:rPr>
      </w:pPr>
      <w:r w:rsidRPr="0004668B">
        <w:rPr>
          <w:sz w:val="24"/>
          <w:szCs w:val="24"/>
        </w:rPr>
        <w:t>– постановлением Правительства Российской Федерации от 25.06.2021</w:t>
      </w:r>
      <w:r>
        <w:rPr>
          <w:sz w:val="24"/>
          <w:szCs w:val="24"/>
        </w:rPr>
        <w:t xml:space="preserve"> </w:t>
      </w:r>
      <w:r w:rsidRPr="0004668B">
        <w:rPr>
          <w:sz w:val="24"/>
          <w:szCs w:val="24"/>
        </w:rPr>
        <w:t>№ 997 «Об утверждении Положения о федеральном государственном</w:t>
      </w:r>
      <w:r>
        <w:rPr>
          <w:sz w:val="24"/>
          <w:szCs w:val="24"/>
        </w:rPr>
        <w:t xml:space="preserve"> </w:t>
      </w:r>
      <w:r w:rsidRPr="0004668B">
        <w:rPr>
          <w:sz w:val="24"/>
          <w:szCs w:val="24"/>
        </w:rPr>
        <w:t>контроле (надзоре) в сфере образования».</w:t>
      </w:r>
    </w:p>
    <w:p w:rsidR="0004668B" w:rsidRPr="0004668B" w:rsidRDefault="0004668B" w:rsidP="0004668B">
      <w:pPr>
        <w:pStyle w:val="ConsPlusNormal"/>
        <w:ind w:firstLine="709"/>
        <w:jc w:val="both"/>
        <w:rPr>
          <w:sz w:val="24"/>
          <w:szCs w:val="24"/>
        </w:rPr>
      </w:pPr>
      <w:r w:rsidRPr="0004668B">
        <w:rPr>
          <w:sz w:val="24"/>
          <w:szCs w:val="24"/>
        </w:rPr>
        <w:t>Предметом федерального государственного контроля (надзора) в сфере</w:t>
      </w:r>
      <w:r>
        <w:rPr>
          <w:sz w:val="24"/>
          <w:szCs w:val="24"/>
        </w:rPr>
        <w:t xml:space="preserve"> </w:t>
      </w:r>
      <w:r w:rsidRPr="0004668B">
        <w:rPr>
          <w:sz w:val="24"/>
          <w:szCs w:val="24"/>
        </w:rPr>
        <w:t>образования являются:</w:t>
      </w:r>
    </w:p>
    <w:p w:rsidR="0004668B" w:rsidRPr="0004668B" w:rsidRDefault="0004668B" w:rsidP="0004668B">
      <w:pPr>
        <w:pStyle w:val="ConsPlusNormal"/>
        <w:ind w:firstLine="709"/>
        <w:jc w:val="both"/>
        <w:rPr>
          <w:sz w:val="24"/>
          <w:szCs w:val="24"/>
        </w:rPr>
      </w:pPr>
      <w:r w:rsidRPr="0004668B">
        <w:rPr>
          <w:sz w:val="24"/>
          <w:szCs w:val="24"/>
        </w:rPr>
        <w:t>1) соблюдение обязательных требований, установленных</w:t>
      </w:r>
      <w:r>
        <w:rPr>
          <w:sz w:val="24"/>
          <w:szCs w:val="24"/>
        </w:rPr>
        <w:t xml:space="preserve"> </w:t>
      </w:r>
      <w:r w:rsidRPr="0004668B">
        <w:rPr>
          <w:sz w:val="24"/>
          <w:szCs w:val="24"/>
        </w:rPr>
        <w:t>законодательством об образовании, в том числе лицензионных требований к</w:t>
      </w:r>
      <w:r>
        <w:rPr>
          <w:sz w:val="24"/>
          <w:szCs w:val="24"/>
        </w:rPr>
        <w:t xml:space="preserve">  </w:t>
      </w:r>
      <w:r w:rsidRPr="0004668B">
        <w:rPr>
          <w:sz w:val="24"/>
          <w:szCs w:val="24"/>
        </w:rPr>
        <w:t>образовательной деятельности и требований, установленных федеральными</w:t>
      </w:r>
      <w:r>
        <w:rPr>
          <w:sz w:val="24"/>
          <w:szCs w:val="24"/>
        </w:rPr>
        <w:t xml:space="preserve"> </w:t>
      </w:r>
      <w:r w:rsidRPr="0004668B">
        <w:rPr>
          <w:sz w:val="24"/>
          <w:szCs w:val="24"/>
        </w:rPr>
        <w:t>государственными образовательными стандартами, и требований к</w:t>
      </w:r>
      <w:r>
        <w:rPr>
          <w:sz w:val="24"/>
          <w:szCs w:val="24"/>
        </w:rPr>
        <w:t xml:space="preserve"> </w:t>
      </w:r>
      <w:r w:rsidRPr="0004668B">
        <w:rPr>
          <w:sz w:val="24"/>
          <w:szCs w:val="24"/>
        </w:rPr>
        <w:t xml:space="preserve">выполнению </w:t>
      </w:r>
      <w:proofErr w:type="spellStart"/>
      <w:r w:rsidRPr="0004668B">
        <w:rPr>
          <w:sz w:val="24"/>
          <w:szCs w:val="24"/>
        </w:rPr>
        <w:t>аккредитационных</w:t>
      </w:r>
      <w:proofErr w:type="spellEnd"/>
      <w:r w:rsidRPr="0004668B">
        <w:rPr>
          <w:sz w:val="24"/>
          <w:szCs w:val="24"/>
        </w:rPr>
        <w:t xml:space="preserve"> показателей;</w:t>
      </w:r>
    </w:p>
    <w:p w:rsidR="0004668B" w:rsidRPr="0004668B" w:rsidRDefault="0004668B" w:rsidP="0004668B">
      <w:pPr>
        <w:pStyle w:val="ConsPlusNormal"/>
        <w:ind w:firstLine="709"/>
        <w:jc w:val="both"/>
        <w:rPr>
          <w:sz w:val="24"/>
          <w:szCs w:val="24"/>
        </w:rPr>
      </w:pPr>
      <w:r w:rsidRPr="0004668B">
        <w:rPr>
          <w:sz w:val="24"/>
          <w:szCs w:val="24"/>
        </w:rPr>
        <w:t>2) соблюдение требований по обеспечению доступности для инвалидов</w:t>
      </w:r>
      <w:r>
        <w:rPr>
          <w:sz w:val="24"/>
          <w:szCs w:val="24"/>
        </w:rPr>
        <w:t xml:space="preserve"> </w:t>
      </w:r>
      <w:r w:rsidRPr="0004668B">
        <w:rPr>
          <w:sz w:val="24"/>
          <w:szCs w:val="24"/>
        </w:rPr>
        <w:t>объектов социальной, инженерной и транспортной инфраструктур и</w:t>
      </w:r>
      <w:r>
        <w:rPr>
          <w:sz w:val="24"/>
          <w:szCs w:val="24"/>
        </w:rPr>
        <w:t xml:space="preserve"> </w:t>
      </w:r>
      <w:r w:rsidRPr="0004668B">
        <w:rPr>
          <w:sz w:val="24"/>
          <w:szCs w:val="24"/>
        </w:rPr>
        <w:t>предоставляемых услуг;</w:t>
      </w:r>
    </w:p>
    <w:p w:rsidR="0004668B" w:rsidRPr="0004668B" w:rsidRDefault="0004668B" w:rsidP="0004668B">
      <w:pPr>
        <w:pStyle w:val="ConsPlusNormal"/>
        <w:ind w:firstLine="709"/>
        <w:jc w:val="both"/>
        <w:rPr>
          <w:sz w:val="24"/>
          <w:szCs w:val="24"/>
        </w:rPr>
      </w:pPr>
      <w:r w:rsidRPr="0004668B">
        <w:rPr>
          <w:sz w:val="24"/>
          <w:szCs w:val="24"/>
        </w:rPr>
        <w:t>3) исполнение решений, принимаемых по результатам контрольных</w:t>
      </w:r>
      <w:r>
        <w:rPr>
          <w:sz w:val="24"/>
          <w:szCs w:val="24"/>
        </w:rPr>
        <w:t xml:space="preserve"> </w:t>
      </w:r>
      <w:r w:rsidRPr="0004668B">
        <w:rPr>
          <w:sz w:val="24"/>
          <w:szCs w:val="24"/>
        </w:rPr>
        <w:t>(надзорных) мероприятий.</w:t>
      </w:r>
    </w:p>
    <w:p w:rsidR="001758E3" w:rsidRDefault="0004668B" w:rsidP="001758E3">
      <w:pPr>
        <w:pStyle w:val="ConsPlusNormal"/>
        <w:ind w:firstLine="709"/>
        <w:jc w:val="both"/>
        <w:rPr>
          <w:sz w:val="24"/>
          <w:szCs w:val="24"/>
        </w:rPr>
      </w:pPr>
      <w:r w:rsidRPr="0004668B">
        <w:rPr>
          <w:sz w:val="24"/>
          <w:szCs w:val="24"/>
        </w:rPr>
        <w:t>Нормативные правовые акты, устанавливающие обязательные</w:t>
      </w:r>
      <w:r>
        <w:rPr>
          <w:sz w:val="24"/>
          <w:szCs w:val="24"/>
        </w:rPr>
        <w:t xml:space="preserve"> </w:t>
      </w:r>
      <w:r w:rsidRPr="0004668B">
        <w:rPr>
          <w:sz w:val="24"/>
          <w:szCs w:val="24"/>
        </w:rPr>
        <w:t>требования к осуществлению федерального государственного контроля</w:t>
      </w:r>
      <w:r>
        <w:rPr>
          <w:sz w:val="24"/>
          <w:szCs w:val="24"/>
        </w:rPr>
        <w:t xml:space="preserve"> </w:t>
      </w:r>
      <w:r w:rsidRPr="0004668B">
        <w:rPr>
          <w:sz w:val="24"/>
          <w:szCs w:val="24"/>
        </w:rPr>
        <w:t>(надзора) в сфере образования, а также нормативные правовые акты,</w:t>
      </w:r>
      <w:r>
        <w:rPr>
          <w:sz w:val="24"/>
          <w:szCs w:val="24"/>
        </w:rPr>
        <w:t xml:space="preserve"> </w:t>
      </w:r>
      <w:r w:rsidRPr="0004668B">
        <w:rPr>
          <w:sz w:val="24"/>
          <w:szCs w:val="24"/>
        </w:rPr>
        <w:t>устанавливающие обязательные требования, являющиеся предметом такого</w:t>
      </w:r>
      <w:r w:rsidR="001758E3">
        <w:rPr>
          <w:sz w:val="24"/>
          <w:szCs w:val="24"/>
        </w:rPr>
        <w:t xml:space="preserve"> </w:t>
      </w:r>
      <w:r w:rsidRPr="0004668B">
        <w:rPr>
          <w:sz w:val="24"/>
          <w:szCs w:val="24"/>
        </w:rPr>
        <w:t>контроля (надзора), публикуются в свободном доступе на официальном сайте</w:t>
      </w:r>
      <w:r w:rsidR="001758E3">
        <w:rPr>
          <w:sz w:val="24"/>
          <w:szCs w:val="24"/>
        </w:rPr>
        <w:t xml:space="preserve"> </w:t>
      </w:r>
      <w:r w:rsidRPr="0004668B">
        <w:rPr>
          <w:sz w:val="24"/>
          <w:szCs w:val="24"/>
        </w:rPr>
        <w:t xml:space="preserve">Департамента в информационно-телекоммуникационной сети Интернет по адресу: </w:t>
      </w:r>
      <w:hyperlink r:id="rId7" w:history="1">
        <w:r w:rsidR="001758E3" w:rsidRPr="00B01373">
          <w:rPr>
            <w:rStyle w:val="a5"/>
            <w:sz w:val="24"/>
            <w:szCs w:val="24"/>
          </w:rPr>
          <w:t>https://don45.kurganobl.ru/deyatelnost/gosudarstvennyy-kontrol-nadzor-v-sfere-obrazovaniya/obyazatelnye-trebovaniya.php</w:t>
        </w:r>
      </w:hyperlink>
    </w:p>
    <w:p w:rsidR="0004668B" w:rsidRPr="0004668B" w:rsidRDefault="0004668B" w:rsidP="0004668B">
      <w:pPr>
        <w:pStyle w:val="ConsPlusNormal"/>
        <w:ind w:firstLine="709"/>
        <w:jc w:val="both"/>
        <w:rPr>
          <w:sz w:val="24"/>
          <w:szCs w:val="24"/>
        </w:rPr>
      </w:pPr>
      <w:r w:rsidRPr="0004668B">
        <w:rPr>
          <w:sz w:val="24"/>
          <w:szCs w:val="24"/>
        </w:rPr>
        <w:t>Федеральный государственный контроль (надзор) в сфере образования</w:t>
      </w:r>
      <w:r w:rsidR="001758E3">
        <w:rPr>
          <w:sz w:val="24"/>
          <w:szCs w:val="24"/>
        </w:rPr>
        <w:t xml:space="preserve"> </w:t>
      </w:r>
      <w:r w:rsidRPr="0004668B">
        <w:rPr>
          <w:sz w:val="24"/>
          <w:szCs w:val="24"/>
        </w:rPr>
        <w:t>в целях снижения риска причинения вреда (ущерба) установленным законом</w:t>
      </w:r>
      <w:r w:rsidR="001758E3">
        <w:rPr>
          <w:sz w:val="24"/>
          <w:szCs w:val="24"/>
        </w:rPr>
        <w:t xml:space="preserve"> </w:t>
      </w:r>
      <w:r w:rsidRPr="0004668B">
        <w:rPr>
          <w:sz w:val="24"/>
          <w:szCs w:val="24"/>
        </w:rPr>
        <w:t xml:space="preserve">ценностям реализуется с применением </w:t>
      </w:r>
      <w:proofErr w:type="gramStart"/>
      <w:r w:rsidRPr="0004668B">
        <w:rPr>
          <w:sz w:val="24"/>
          <w:szCs w:val="24"/>
        </w:rPr>
        <w:t>риск-ориентированного</w:t>
      </w:r>
      <w:proofErr w:type="gramEnd"/>
      <w:r w:rsidRPr="0004668B">
        <w:rPr>
          <w:sz w:val="24"/>
          <w:szCs w:val="24"/>
        </w:rPr>
        <w:t xml:space="preserve"> подхода.</w:t>
      </w:r>
    </w:p>
    <w:p w:rsidR="0004668B" w:rsidRPr="0004668B" w:rsidRDefault="0004668B" w:rsidP="0004668B">
      <w:pPr>
        <w:pStyle w:val="ConsPlusNormal"/>
        <w:ind w:firstLine="709"/>
        <w:jc w:val="both"/>
        <w:rPr>
          <w:sz w:val="24"/>
          <w:szCs w:val="24"/>
        </w:rPr>
      </w:pPr>
      <w:r w:rsidRPr="0004668B">
        <w:rPr>
          <w:sz w:val="24"/>
          <w:szCs w:val="24"/>
        </w:rPr>
        <w:t>Федеральный государственный контроль (надзор) в сфере образования</w:t>
      </w:r>
      <w:r w:rsidR="001758E3">
        <w:rPr>
          <w:sz w:val="24"/>
          <w:szCs w:val="24"/>
        </w:rPr>
        <w:t xml:space="preserve"> </w:t>
      </w:r>
      <w:r w:rsidRPr="0004668B">
        <w:rPr>
          <w:sz w:val="24"/>
          <w:szCs w:val="24"/>
        </w:rPr>
        <w:t>осуществляются на основе управления рисками причинения вреда (ущерба),</w:t>
      </w:r>
      <w:r w:rsidR="001758E3">
        <w:rPr>
          <w:sz w:val="24"/>
          <w:szCs w:val="24"/>
        </w:rPr>
        <w:t xml:space="preserve"> </w:t>
      </w:r>
      <w:r w:rsidRPr="0004668B">
        <w:rPr>
          <w:sz w:val="24"/>
          <w:szCs w:val="24"/>
        </w:rPr>
        <w:t>определяющего выбор профилактических мероприятий и контрольных</w:t>
      </w:r>
      <w:r w:rsidR="001758E3">
        <w:rPr>
          <w:sz w:val="24"/>
          <w:szCs w:val="24"/>
        </w:rPr>
        <w:t xml:space="preserve"> </w:t>
      </w:r>
      <w:r w:rsidRPr="0004668B">
        <w:rPr>
          <w:sz w:val="24"/>
          <w:szCs w:val="24"/>
        </w:rPr>
        <w:t>(надзорных) мероприятий, их содержание, интенсивность и результаты.</w:t>
      </w:r>
    </w:p>
    <w:p w:rsidR="0004668B" w:rsidRPr="0004668B" w:rsidRDefault="0004668B" w:rsidP="0004668B">
      <w:pPr>
        <w:pStyle w:val="ConsPlusNormal"/>
        <w:ind w:firstLine="709"/>
        <w:jc w:val="both"/>
        <w:rPr>
          <w:sz w:val="24"/>
          <w:szCs w:val="24"/>
        </w:rPr>
      </w:pPr>
      <w:r w:rsidRPr="0004668B">
        <w:rPr>
          <w:sz w:val="24"/>
          <w:szCs w:val="24"/>
        </w:rPr>
        <w:t>Объекты федерального государственного контроля (надзора) в сфере</w:t>
      </w:r>
      <w:r w:rsidR="001758E3">
        <w:rPr>
          <w:sz w:val="24"/>
          <w:szCs w:val="24"/>
        </w:rPr>
        <w:t xml:space="preserve"> </w:t>
      </w:r>
      <w:r w:rsidRPr="0004668B">
        <w:rPr>
          <w:sz w:val="24"/>
          <w:szCs w:val="24"/>
        </w:rPr>
        <w:t>образования подлежат отнесению к категориям высокого, среднего и низкого</w:t>
      </w:r>
      <w:r w:rsidR="001758E3">
        <w:rPr>
          <w:sz w:val="24"/>
          <w:szCs w:val="24"/>
        </w:rPr>
        <w:t xml:space="preserve"> </w:t>
      </w:r>
      <w:r w:rsidRPr="0004668B">
        <w:rPr>
          <w:sz w:val="24"/>
          <w:szCs w:val="24"/>
        </w:rPr>
        <w:t>риска причинения вреда (ущерба) охраняемым законом ценностям. Критерии</w:t>
      </w:r>
      <w:r w:rsidR="001758E3">
        <w:rPr>
          <w:sz w:val="24"/>
          <w:szCs w:val="24"/>
        </w:rPr>
        <w:t xml:space="preserve"> </w:t>
      </w:r>
      <w:r w:rsidRPr="0004668B">
        <w:rPr>
          <w:sz w:val="24"/>
          <w:szCs w:val="24"/>
        </w:rPr>
        <w:t>отнесения указанных объектов к категориям риска в рамках осуществления</w:t>
      </w:r>
      <w:r w:rsidR="001758E3">
        <w:rPr>
          <w:sz w:val="24"/>
          <w:szCs w:val="24"/>
        </w:rPr>
        <w:t xml:space="preserve"> </w:t>
      </w:r>
      <w:r w:rsidRPr="0004668B">
        <w:rPr>
          <w:sz w:val="24"/>
          <w:szCs w:val="24"/>
        </w:rPr>
        <w:t>федерального государственного контроля (надзора) в сфере образования</w:t>
      </w:r>
      <w:r w:rsidR="001758E3">
        <w:rPr>
          <w:sz w:val="24"/>
          <w:szCs w:val="24"/>
        </w:rPr>
        <w:t xml:space="preserve"> </w:t>
      </w:r>
      <w:r w:rsidRPr="0004668B">
        <w:rPr>
          <w:sz w:val="24"/>
          <w:szCs w:val="24"/>
        </w:rPr>
        <w:t xml:space="preserve">определены приложением </w:t>
      </w:r>
      <w:r w:rsidR="005C44BD">
        <w:rPr>
          <w:sz w:val="24"/>
          <w:szCs w:val="24"/>
        </w:rPr>
        <w:t xml:space="preserve">   </w:t>
      </w:r>
      <w:r w:rsidRPr="0004668B">
        <w:rPr>
          <w:sz w:val="24"/>
          <w:szCs w:val="24"/>
        </w:rPr>
        <w:t>№ 1 к Положению о федеральном</w:t>
      </w:r>
      <w:r w:rsidR="001758E3">
        <w:rPr>
          <w:sz w:val="24"/>
          <w:szCs w:val="24"/>
        </w:rPr>
        <w:t xml:space="preserve"> </w:t>
      </w:r>
      <w:r w:rsidRPr="0004668B">
        <w:rPr>
          <w:sz w:val="24"/>
          <w:szCs w:val="24"/>
        </w:rPr>
        <w:t>государственном контроле (надзоре) в сфере образования, утвержденным</w:t>
      </w:r>
      <w:r w:rsidR="001758E3">
        <w:rPr>
          <w:sz w:val="24"/>
          <w:szCs w:val="24"/>
        </w:rPr>
        <w:t xml:space="preserve"> </w:t>
      </w:r>
      <w:r w:rsidRPr="0004668B">
        <w:rPr>
          <w:sz w:val="24"/>
          <w:szCs w:val="24"/>
        </w:rPr>
        <w:t xml:space="preserve">постановлением Правительства Российской Федерации от </w:t>
      </w:r>
      <w:r w:rsidRPr="0004668B">
        <w:rPr>
          <w:sz w:val="24"/>
          <w:szCs w:val="24"/>
        </w:rPr>
        <w:lastRenderedPageBreak/>
        <w:t>25.06.2021 № 997</w:t>
      </w:r>
      <w:r w:rsidR="001758E3">
        <w:rPr>
          <w:sz w:val="24"/>
          <w:szCs w:val="24"/>
        </w:rPr>
        <w:t xml:space="preserve"> </w:t>
      </w:r>
      <w:r w:rsidRPr="0004668B">
        <w:rPr>
          <w:sz w:val="24"/>
          <w:szCs w:val="24"/>
        </w:rPr>
        <w:t>«Об утверждении Положения о федеральном государственном контроле</w:t>
      </w:r>
      <w:r w:rsidR="001758E3">
        <w:rPr>
          <w:sz w:val="24"/>
          <w:szCs w:val="24"/>
        </w:rPr>
        <w:t xml:space="preserve"> </w:t>
      </w:r>
      <w:r w:rsidRPr="0004668B">
        <w:rPr>
          <w:sz w:val="24"/>
          <w:szCs w:val="24"/>
        </w:rPr>
        <w:t>(надзоре) в сфере образования».</w:t>
      </w:r>
    </w:p>
    <w:p w:rsidR="0004668B" w:rsidRPr="0004668B" w:rsidRDefault="0004668B" w:rsidP="0004668B">
      <w:pPr>
        <w:pStyle w:val="ConsPlusNormal"/>
        <w:ind w:firstLine="709"/>
        <w:jc w:val="both"/>
        <w:rPr>
          <w:sz w:val="24"/>
          <w:szCs w:val="24"/>
        </w:rPr>
      </w:pPr>
      <w:r w:rsidRPr="0004668B">
        <w:rPr>
          <w:sz w:val="24"/>
          <w:szCs w:val="24"/>
        </w:rPr>
        <w:t>Отнесение объекта федерального государственного контроля (надзора)</w:t>
      </w:r>
      <w:r w:rsidR="001758E3">
        <w:rPr>
          <w:sz w:val="24"/>
          <w:szCs w:val="24"/>
        </w:rPr>
        <w:t xml:space="preserve"> </w:t>
      </w:r>
      <w:r w:rsidRPr="0004668B">
        <w:rPr>
          <w:sz w:val="24"/>
          <w:szCs w:val="24"/>
        </w:rPr>
        <w:t>в сфере образования к одной из категорий риска осуществляется</w:t>
      </w:r>
      <w:r w:rsidR="001758E3">
        <w:rPr>
          <w:sz w:val="24"/>
          <w:szCs w:val="24"/>
        </w:rPr>
        <w:t xml:space="preserve"> </w:t>
      </w:r>
      <w:r w:rsidRPr="0004668B">
        <w:rPr>
          <w:sz w:val="24"/>
          <w:szCs w:val="24"/>
        </w:rPr>
        <w:t>Департаментом ежегодно на основе</w:t>
      </w:r>
      <w:r w:rsidR="001758E3">
        <w:rPr>
          <w:sz w:val="24"/>
          <w:szCs w:val="24"/>
        </w:rPr>
        <w:t xml:space="preserve"> </w:t>
      </w:r>
      <w:r w:rsidRPr="0004668B">
        <w:rPr>
          <w:sz w:val="24"/>
          <w:szCs w:val="24"/>
        </w:rPr>
        <w:t>сопоставления его характеристик с утвержденными критериями отнесения</w:t>
      </w:r>
      <w:r w:rsidR="001758E3">
        <w:rPr>
          <w:sz w:val="24"/>
          <w:szCs w:val="24"/>
        </w:rPr>
        <w:t xml:space="preserve"> </w:t>
      </w:r>
      <w:r w:rsidRPr="0004668B">
        <w:rPr>
          <w:sz w:val="24"/>
          <w:szCs w:val="24"/>
        </w:rPr>
        <w:t>объектов государственного контроля (надзора) к категориям риска.</w:t>
      </w:r>
    </w:p>
    <w:p w:rsidR="0004668B" w:rsidRPr="0004668B" w:rsidRDefault="0004668B" w:rsidP="0004668B">
      <w:pPr>
        <w:pStyle w:val="ConsPlusNormal"/>
        <w:ind w:firstLine="709"/>
        <w:jc w:val="both"/>
        <w:rPr>
          <w:sz w:val="24"/>
          <w:szCs w:val="24"/>
        </w:rPr>
      </w:pPr>
      <w:r w:rsidRPr="0004668B">
        <w:rPr>
          <w:sz w:val="24"/>
          <w:szCs w:val="24"/>
        </w:rPr>
        <w:t>В соответствии с утвержденными критериями Департаментом</w:t>
      </w:r>
      <w:r w:rsidR="001758E3">
        <w:rPr>
          <w:sz w:val="24"/>
          <w:szCs w:val="24"/>
        </w:rPr>
        <w:t xml:space="preserve"> </w:t>
      </w:r>
      <w:r w:rsidRPr="0004668B">
        <w:rPr>
          <w:sz w:val="24"/>
          <w:szCs w:val="24"/>
        </w:rPr>
        <w:t>в 2022 году осуществлено отнесение</w:t>
      </w:r>
      <w:r w:rsidR="001758E3">
        <w:rPr>
          <w:sz w:val="24"/>
          <w:szCs w:val="24"/>
        </w:rPr>
        <w:t xml:space="preserve"> </w:t>
      </w:r>
      <w:r w:rsidRPr="0004668B">
        <w:rPr>
          <w:sz w:val="24"/>
          <w:szCs w:val="24"/>
        </w:rPr>
        <w:t>объектов федерального государственного контроля (надзора) в сфере</w:t>
      </w:r>
      <w:r w:rsidR="001758E3">
        <w:rPr>
          <w:sz w:val="24"/>
          <w:szCs w:val="24"/>
        </w:rPr>
        <w:t xml:space="preserve"> </w:t>
      </w:r>
      <w:r w:rsidRPr="0004668B">
        <w:rPr>
          <w:sz w:val="24"/>
          <w:szCs w:val="24"/>
        </w:rPr>
        <w:t xml:space="preserve">образования, зарегистрированных на территории </w:t>
      </w:r>
      <w:r w:rsidR="001758E3">
        <w:rPr>
          <w:sz w:val="24"/>
          <w:szCs w:val="24"/>
        </w:rPr>
        <w:t>Курганской</w:t>
      </w:r>
      <w:r w:rsidRPr="0004668B">
        <w:rPr>
          <w:sz w:val="24"/>
          <w:szCs w:val="24"/>
        </w:rPr>
        <w:t xml:space="preserve"> области, к</w:t>
      </w:r>
      <w:r w:rsidR="001758E3">
        <w:rPr>
          <w:sz w:val="24"/>
          <w:szCs w:val="24"/>
        </w:rPr>
        <w:t xml:space="preserve"> </w:t>
      </w:r>
      <w:r w:rsidRPr="0004668B">
        <w:rPr>
          <w:sz w:val="24"/>
          <w:szCs w:val="24"/>
        </w:rPr>
        <w:t>категориям риска причинения вреда (ущерба) охраняемым законом</w:t>
      </w:r>
      <w:r w:rsidR="001758E3">
        <w:rPr>
          <w:sz w:val="24"/>
          <w:szCs w:val="24"/>
        </w:rPr>
        <w:t xml:space="preserve"> </w:t>
      </w:r>
      <w:r w:rsidRPr="0004668B">
        <w:rPr>
          <w:sz w:val="24"/>
          <w:szCs w:val="24"/>
        </w:rPr>
        <w:t>ценностям.</w:t>
      </w:r>
    </w:p>
    <w:p w:rsidR="0004668B" w:rsidRPr="0004668B" w:rsidRDefault="0004668B" w:rsidP="0004668B">
      <w:pPr>
        <w:pStyle w:val="ConsPlusNormal"/>
        <w:ind w:firstLine="709"/>
        <w:jc w:val="both"/>
        <w:rPr>
          <w:sz w:val="24"/>
          <w:szCs w:val="24"/>
        </w:rPr>
      </w:pPr>
      <w:r w:rsidRPr="0004668B">
        <w:rPr>
          <w:sz w:val="24"/>
          <w:szCs w:val="24"/>
        </w:rPr>
        <w:t>К категории низкого риска причинения вреда (ущерба) охраняемым</w:t>
      </w:r>
      <w:r w:rsidR="001758E3">
        <w:rPr>
          <w:sz w:val="24"/>
          <w:szCs w:val="24"/>
        </w:rPr>
        <w:t xml:space="preserve"> </w:t>
      </w:r>
      <w:r w:rsidRPr="0004668B">
        <w:rPr>
          <w:sz w:val="24"/>
          <w:szCs w:val="24"/>
        </w:rPr>
        <w:t xml:space="preserve">законом ценностям Департаментом отнесено </w:t>
      </w:r>
      <w:r w:rsidR="000A3DC3" w:rsidRPr="000A3DC3">
        <w:rPr>
          <w:sz w:val="24"/>
          <w:szCs w:val="24"/>
        </w:rPr>
        <w:t>707</w:t>
      </w:r>
      <w:r w:rsidRPr="000A3DC3">
        <w:rPr>
          <w:sz w:val="24"/>
          <w:szCs w:val="24"/>
        </w:rPr>
        <w:t xml:space="preserve"> объект</w:t>
      </w:r>
      <w:r w:rsidR="000A3DC3" w:rsidRPr="000A3DC3">
        <w:rPr>
          <w:sz w:val="24"/>
          <w:szCs w:val="24"/>
        </w:rPr>
        <w:t>ов</w:t>
      </w:r>
      <w:r w:rsidRPr="000A3DC3">
        <w:rPr>
          <w:sz w:val="24"/>
          <w:szCs w:val="24"/>
        </w:rPr>
        <w:t xml:space="preserve"> федерального государственного контроля (надзора) в</w:t>
      </w:r>
      <w:r w:rsidR="001758E3" w:rsidRPr="000A3DC3">
        <w:rPr>
          <w:sz w:val="24"/>
          <w:szCs w:val="24"/>
        </w:rPr>
        <w:t xml:space="preserve"> </w:t>
      </w:r>
      <w:r w:rsidRPr="000A3DC3">
        <w:rPr>
          <w:sz w:val="24"/>
          <w:szCs w:val="24"/>
        </w:rPr>
        <w:t xml:space="preserve">сфере образования, зарегистрированных </w:t>
      </w:r>
      <w:r w:rsidRPr="0004668B">
        <w:rPr>
          <w:sz w:val="24"/>
          <w:szCs w:val="24"/>
        </w:rPr>
        <w:t xml:space="preserve">на территории </w:t>
      </w:r>
      <w:r w:rsidR="001758E3">
        <w:rPr>
          <w:sz w:val="24"/>
          <w:szCs w:val="24"/>
        </w:rPr>
        <w:t>Курганской</w:t>
      </w:r>
      <w:r w:rsidRPr="0004668B">
        <w:rPr>
          <w:sz w:val="24"/>
          <w:szCs w:val="24"/>
        </w:rPr>
        <w:t xml:space="preserve"> области.</w:t>
      </w:r>
    </w:p>
    <w:p w:rsidR="0004668B" w:rsidRDefault="0004668B" w:rsidP="0004668B">
      <w:pPr>
        <w:pStyle w:val="ConsPlusNormal"/>
        <w:ind w:firstLine="709"/>
        <w:jc w:val="both"/>
        <w:rPr>
          <w:sz w:val="24"/>
          <w:szCs w:val="24"/>
        </w:rPr>
      </w:pPr>
      <w:r w:rsidRPr="0004668B">
        <w:rPr>
          <w:sz w:val="24"/>
          <w:szCs w:val="24"/>
        </w:rPr>
        <w:t>К категории среднего риска причинения вреда (ущерба) охраняемым</w:t>
      </w:r>
      <w:r w:rsidR="001758E3">
        <w:rPr>
          <w:sz w:val="24"/>
          <w:szCs w:val="24"/>
        </w:rPr>
        <w:t xml:space="preserve"> </w:t>
      </w:r>
      <w:r w:rsidRPr="0004668B">
        <w:rPr>
          <w:sz w:val="24"/>
          <w:szCs w:val="24"/>
        </w:rPr>
        <w:t xml:space="preserve">законом ценностям Департаментом </w:t>
      </w:r>
      <w:r w:rsidRPr="000A3DC3">
        <w:rPr>
          <w:sz w:val="24"/>
          <w:szCs w:val="24"/>
        </w:rPr>
        <w:t xml:space="preserve">отнесено </w:t>
      </w:r>
      <w:r w:rsidR="000A3DC3" w:rsidRPr="000A3DC3">
        <w:rPr>
          <w:sz w:val="24"/>
          <w:szCs w:val="24"/>
        </w:rPr>
        <w:t>24</w:t>
      </w:r>
      <w:r w:rsidRPr="000A3DC3">
        <w:rPr>
          <w:sz w:val="24"/>
          <w:szCs w:val="24"/>
        </w:rPr>
        <w:t xml:space="preserve"> объект</w:t>
      </w:r>
      <w:r w:rsidR="000A3DC3" w:rsidRPr="000A3DC3">
        <w:rPr>
          <w:sz w:val="24"/>
          <w:szCs w:val="24"/>
        </w:rPr>
        <w:t xml:space="preserve">а </w:t>
      </w:r>
      <w:r w:rsidRPr="0004668B">
        <w:rPr>
          <w:sz w:val="24"/>
          <w:szCs w:val="24"/>
        </w:rPr>
        <w:t>федерального государственного контроля (надзора) в</w:t>
      </w:r>
      <w:r w:rsidR="001758E3">
        <w:rPr>
          <w:sz w:val="24"/>
          <w:szCs w:val="24"/>
        </w:rPr>
        <w:t xml:space="preserve"> </w:t>
      </w:r>
      <w:r w:rsidRPr="0004668B">
        <w:rPr>
          <w:sz w:val="24"/>
          <w:szCs w:val="24"/>
        </w:rPr>
        <w:t xml:space="preserve">сфере образования, </w:t>
      </w:r>
      <w:proofErr w:type="gramStart"/>
      <w:r w:rsidRPr="0004668B">
        <w:rPr>
          <w:sz w:val="24"/>
          <w:szCs w:val="24"/>
        </w:rPr>
        <w:t>зарегистрированных</w:t>
      </w:r>
      <w:proofErr w:type="gramEnd"/>
      <w:r w:rsidRPr="0004668B">
        <w:rPr>
          <w:sz w:val="24"/>
          <w:szCs w:val="24"/>
        </w:rPr>
        <w:t xml:space="preserve"> на территории </w:t>
      </w:r>
      <w:r w:rsidR="001758E3">
        <w:rPr>
          <w:sz w:val="24"/>
          <w:szCs w:val="24"/>
        </w:rPr>
        <w:t xml:space="preserve">Курганской </w:t>
      </w:r>
      <w:r w:rsidRPr="0004668B">
        <w:rPr>
          <w:sz w:val="24"/>
          <w:szCs w:val="24"/>
        </w:rPr>
        <w:t>области.</w:t>
      </w:r>
    </w:p>
    <w:p w:rsidR="001758E3" w:rsidRDefault="001758E3" w:rsidP="001758E3">
      <w:pPr>
        <w:pStyle w:val="ConsPlusNormal"/>
        <w:ind w:firstLine="709"/>
        <w:jc w:val="both"/>
        <w:rPr>
          <w:sz w:val="24"/>
          <w:szCs w:val="24"/>
        </w:rPr>
      </w:pPr>
      <w:r w:rsidRPr="001758E3">
        <w:rPr>
          <w:sz w:val="24"/>
          <w:szCs w:val="24"/>
        </w:rPr>
        <w:t>Объекты федерального государственного контроля (надзора) в сфере</w:t>
      </w:r>
      <w:r>
        <w:rPr>
          <w:sz w:val="24"/>
          <w:szCs w:val="24"/>
        </w:rPr>
        <w:t xml:space="preserve"> </w:t>
      </w:r>
      <w:r w:rsidRPr="001758E3">
        <w:rPr>
          <w:sz w:val="24"/>
          <w:szCs w:val="24"/>
        </w:rPr>
        <w:t xml:space="preserve">образования, зарегистрированные на территории </w:t>
      </w:r>
      <w:r>
        <w:rPr>
          <w:sz w:val="24"/>
          <w:szCs w:val="24"/>
        </w:rPr>
        <w:t>Курганской</w:t>
      </w:r>
      <w:r w:rsidRPr="001758E3">
        <w:rPr>
          <w:sz w:val="24"/>
          <w:szCs w:val="24"/>
        </w:rPr>
        <w:t xml:space="preserve"> области,</w:t>
      </w:r>
      <w:r>
        <w:rPr>
          <w:sz w:val="24"/>
          <w:szCs w:val="24"/>
        </w:rPr>
        <w:t xml:space="preserve"> </w:t>
      </w:r>
      <w:r w:rsidRPr="001758E3">
        <w:rPr>
          <w:sz w:val="24"/>
          <w:szCs w:val="24"/>
        </w:rPr>
        <w:t>отнесенные к категории высокого риска причинения вреда (ущерба)</w:t>
      </w:r>
      <w:r>
        <w:rPr>
          <w:sz w:val="24"/>
          <w:szCs w:val="24"/>
        </w:rPr>
        <w:t xml:space="preserve"> </w:t>
      </w:r>
      <w:r w:rsidRPr="001758E3">
        <w:rPr>
          <w:sz w:val="24"/>
          <w:szCs w:val="24"/>
        </w:rPr>
        <w:t>охраняемым законом ценностям, отсутствуют.</w:t>
      </w:r>
    </w:p>
    <w:p w:rsidR="00982D29" w:rsidRPr="00982D29" w:rsidRDefault="00982D29" w:rsidP="00982D29">
      <w:pPr>
        <w:pStyle w:val="ConsPlusNormal"/>
        <w:ind w:firstLine="709"/>
        <w:jc w:val="both"/>
        <w:rPr>
          <w:sz w:val="24"/>
          <w:szCs w:val="24"/>
        </w:rPr>
      </w:pPr>
      <w:r w:rsidRPr="00982D29">
        <w:rPr>
          <w:sz w:val="24"/>
          <w:szCs w:val="24"/>
        </w:rPr>
        <w:t>Категория риска причинения вреда (ущерба) охраняемым законом</w:t>
      </w:r>
      <w:r>
        <w:rPr>
          <w:sz w:val="24"/>
          <w:szCs w:val="24"/>
        </w:rPr>
        <w:t xml:space="preserve"> </w:t>
      </w:r>
      <w:r w:rsidRPr="00982D29">
        <w:rPr>
          <w:sz w:val="24"/>
          <w:szCs w:val="24"/>
        </w:rPr>
        <w:t xml:space="preserve">ценностям, </w:t>
      </w:r>
      <w:proofErr w:type="gramStart"/>
      <w:r w:rsidRPr="00982D29">
        <w:rPr>
          <w:sz w:val="24"/>
          <w:szCs w:val="24"/>
        </w:rPr>
        <w:t>к</w:t>
      </w:r>
      <w:proofErr w:type="gramEnd"/>
      <w:r w:rsidRPr="00982D29">
        <w:rPr>
          <w:sz w:val="24"/>
          <w:szCs w:val="24"/>
        </w:rPr>
        <w:t xml:space="preserve"> которой отнесен объект федерального государственного</w:t>
      </w:r>
      <w:r>
        <w:rPr>
          <w:sz w:val="24"/>
          <w:szCs w:val="24"/>
        </w:rPr>
        <w:t xml:space="preserve"> </w:t>
      </w:r>
      <w:r w:rsidRPr="00982D29">
        <w:rPr>
          <w:sz w:val="24"/>
          <w:szCs w:val="24"/>
        </w:rPr>
        <w:t>контроля (надзора) в сфере образования, влияет на периодичность</w:t>
      </w:r>
      <w:r>
        <w:rPr>
          <w:sz w:val="24"/>
          <w:szCs w:val="24"/>
        </w:rPr>
        <w:t xml:space="preserve"> </w:t>
      </w:r>
      <w:r w:rsidRPr="00982D29">
        <w:rPr>
          <w:sz w:val="24"/>
          <w:szCs w:val="24"/>
        </w:rPr>
        <w:t>проведения в отношении данного объекта плановых контрольных</w:t>
      </w:r>
      <w:r>
        <w:rPr>
          <w:sz w:val="24"/>
          <w:szCs w:val="24"/>
        </w:rPr>
        <w:t xml:space="preserve"> </w:t>
      </w:r>
      <w:r w:rsidRPr="00982D29">
        <w:rPr>
          <w:sz w:val="24"/>
          <w:szCs w:val="24"/>
        </w:rPr>
        <w:t>(надзорных) мероприятий.</w:t>
      </w:r>
    </w:p>
    <w:p w:rsidR="00982D29" w:rsidRDefault="00982D29" w:rsidP="00982D29">
      <w:pPr>
        <w:pStyle w:val="ConsPlusNormal"/>
        <w:ind w:firstLine="709"/>
        <w:jc w:val="both"/>
        <w:rPr>
          <w:sz w:val="24"/>
          <w:szCs w:val="24"/>
        </w:rPr>
      </w:pPr>
      <w:r w:rsidRPr="00982D29">
        <w:rPr>
          <w:sz w:val="24"/>
          <w:szCs w:val="24"/>
        </w:rPr>
        <w:t>С учетом изложенного в План проведения плановых контрольных</w:t>
      </w:r>
      <w:r>
        <w:rPr>
          <w:sz w:val="24"/>
          <w:szCs w:val="24"/>
        </w:rPr>
        <w:t xml:space="preserve"> </w:t>
      </w:r>
      <w:r w:rsidRPr="00982D29">
        <w:rPr>
          <w:sz w:val="24"/>
          <w:szCs w:val="24"/>
        </w:rPr>
        <w:t xml:space="preserve">(надзорных) мероприятий на 2022 год </w:t>
      </w:r>
      <w:r>
        <w:rPr>
          <w:sz w:val="24"/>
          <w:szCs w:val="24"/>
        </w:rPr>
        <w:t>было включено</w:t>
      </w:r>
      <w:r w:rsidRPr="00982D29">
        <w:rPr>
          <w:sz w:val="24"/>
          <w:szCs w:val="24"/>
        </w:rPr>
        <w:t xml:space="preserve"> </w:t>
      </w:r>
      <w:r>
        <w:rPr>
          <w:sz w:val="24"/>
          <w:szCs w:val="24"/>
        </w:rPr>
        <w:t>9 объектов</w:t>
      </w:r>
      <w:r w:rsidRPr="00982D29">
        <w:rPr>
          <w:sz w:val="24"/>
          <w:szCs w:val="24"/>
        </w:rPr>
        <w:t xml:space="preserve"> контроля, отнесенных</w:t>
      </w:r>
      <w:r>
        <w:rPr>
          <w:sz w:val="24"/>
          <w:szCs w:val="24"/>
        </w:rPr>
        <w:t xml:space="preserve"> </w:t>
      </w:r>
      <w:r w:rsidRPr="00982D29">
        <w:rPr>
          <w:sz w:val="24"/>
          <w:szCs w:val="24"/>
        </w:rPr>
        <w:t>к категории среднего риска, с учетом периодичности проведения плановых</w:t>
      </w:r>
      <w:r>
        <w:rPr>
          <w:sz w:val="24"/>
          <w:szCs w:val="24"/>
        </w:rPr>
        <w:t xml:space="preserve"> </w:t>
      </w:r>
      <w:r w:rsidRPr="00982D29">
        <w:rPr>
          <w:sz w:val="24"/>
          <w:szCs w:val="24"/>
        </w:rPr>
        <w:t>контрольных (надзорных) мероприятий - один раз в 4 года.</w:t>
      </w:r>
    </w:p>
    <w:p w:rsidR="00982D29" w:rsidRPr="00A82E40" w:rsidRDefault="001758E3" w:rsidP="00C2117F">
      <w:pPr>
        <w:pStyle w:val="a3"/>
        <w:spacing w:before="0" w:beforeAutospacing="0" w:after="0" w:afterAutospacing="0"/>
        <w:ind w:firstLine="540"/>
        <w:jc w:val="both"/>
        <w:rPr>
          <w:rFonts w:ascii="Arial" w:hAnsi="Arial" w:cs="Arial"/>
          <w:color w:val="000000"/>
        </w:rPr>
      </w:pPr>
      <w:r>
        <w:rPr>
          <w:rFonts w:ascii="Arial" w:hAnsi="Arial" w:cs="Arial"/>
          <w:color w:val="000000"/>
        </w:rPr>
        <w:t>Доклад</w:t>
      </w:r>
      <w:r w:rsidR="00187910" w:rsidRPr="00A82E40">
        <w:rPr>
          <w:rFonts w:ascii="Arial" w:hAnsi="Arial" w:cs="Arial"/>
          <w:color w:val="000000"/>
        </w:rPr>
        <w:t xml:space="preserve"> содержит сведения об основных направлениях</w:t>
      </w:r>
      <w:r w:rsidR="00C2117F">
        <w:rPr>
          <w:rFonts w:ascii="Arial" w:hAnsi="Arial" w:cs="Arial"/>
          <w:color w:val="000000"/>
        </w:rPr>
        <w:t xml:space="preserve"> </w:t>
      </w:r>
      <w:r w:rsidR="00187910" w:rsidRPr="00A82E40">
        <w:rPr>
          <w:rFonts w:ascii="Arial" w:hAnsi="Arial" w:cs="Arial"/>
          <w:color w:val="000000"/>
        </w:rPr>
        <w:t>и результатах деятельности Департамента в рамках осуществления</w:t>
      </w:r>
      <w:r w:rsidR="00C2117F">
        <w:rPr>
          <w:rFonts w:ascii="Arial" w:hAnsi="Arial" w:cs="Arial"/>
          <w:color w:val="000000"/>
        </w:rPr>
        <w:t xml:space="preserve"> </w:t>
      </w:r>
      <w:r w:rsidR="00187910" w:rsidRPr="00A82E40">
        <w:rPr>
          <w:rFonts w:ascii="Arial" w:hAnsi="Arial" w:cs="Arial"/>
          <w:color w:val="000000"/>
        </w:rPr>
        <w:t>государственного контроля (надзора) в сфере образования Курганской</w:t>
      </w:r>
      <w:r w:rsidR="00C2117F">
        <w:rPr>
          <w:rFonts w:ascii="Arial" w:hAnsi="Arial" w:cs="Arial"/>
          <w:color w:val="000000"/>
        </w:rPr>
        <w:t xml:space="preserve"> </w:t>
      </w:r>
      <w:r w:rsidR="00187910" w:rsidRPr="00A82E40">
        <w:rPr>
          <w:rFonts w:ascii="Arial" w:hAnsi="Arial" w:cs="Arial"/>
          <w:color w:val="000000"/>
        </w:rPr>
        <w:t>области в 202</w:t>
      </w:r>
      <w:r>
        <w:rPr>
          <w:rFonts w:ascii="Arial" w:hAnsi="Arial" w:cs="Arial"/>
          <w:color w:val="000000"/>
        </w:rPr>
        <w:t>2</w:t>
      </w:r>
      <w:r w:rsidR="00187910" w:rsidRPr="00A82E40">
        <w:rPr>
          <w:rFonts w:ascii="Arial" w:hAnsi="Arial" w:cs="Arial"/>
          <w:color w:val="000000"/>
        </w:rPr>
        <w:t xml:space="preserve"> году.</w:t>
      </w:r>
      <w:r w:rsidR="00982D29">
        <w:rPr>
          <w:rFonts w:ascii="Arial" w:hAnsi="Arial" w:cs="Arial"/>
          <w:color w:val="000000"/>
        </w:rPr>
        <w:t xml:space="preserve"> Однако в</w:t>
      </w:r>
      <w:r w:rsidR="00982D29" w:rsidRPr="00982D29">
        <w:rPr>
          <w:rFonts w:ascii="Arial" w:hAnsi="Arial" w:cs="Arial"/>
        </w:rPr>
        <w:t xml:space="preserve"> соответствии с требованиями, установленными постановлением Правительства Российской Федерации от 10</w:t>
      </w:r>
      <w:r w:rsidR="00982D29">
        <w:rPr>
          <w:rFonts w:ascii="Arial" w:hAnsi="Arial" w:cs="Arial"/>
        </w:rPr>
        <w:t xml:space="preserve"> марта </w:t>
      </w:r>
      <w:r w:rsidR="00982D29" w:rsidRPr="00982D29">
        <w:rPr>
          <w:rFonts w:ascii="Arial" w:hAnsi="Arial" w:cs="Arial"/>
        </w:rPr>
        <w:t>2022г</w:t>
      </w:r>
      <w:r w:rsidR="00982D29">
        <w:rPr>
          <w:rFonts w:ascii="Arial" w:hAnsi="Arial" w:cs="Arial"/>
        </w:rPr>
        <w:t>ода</w:t>
      </w:r>
      <w:r w:rsidR="00982D29" w:rsidRPr="00982D29">
        <w:rPr>
          <w:rFonts w:ascii="Arial" w:hAnsi="Arial" w:cs="Arial"/>
        </w:rPr>
        <w:t xml:space="preserve"> № 336 «Об особенностях организации и осуществления государственного контроля (надзора), муниципального контроля», проведение плановых контрольных (надзорных) мероприятий, включенных Департаментом в соответствующий план на </w:t>
      </w:r>
      <w:r w:rsidR="00982D29">
        <w:rPr>
          <w:rFonts w:ascii="Arial" w:hAnsi="Arial" w:cs="Arial"/>
        </w:rPr>
        <w:t xml:space="preserve">         </w:t>
      </w:r>
      <w:r w:rsidR="00982D29" w:rsidRPr="00982D29">
        <w:rPr>
          <w:rFonts w:ascii="Arial" w:hAnsi="Arial" w:cs="Arial"/>
        </w:rPr>
        <w:t xml:space="preserve">2022 год, </w:t>
      </w:r>
      <w:r w:rsidR="00982D29">
        <w:rPr>
          <w:rFonts w:ascii="Arial" w:hAnsi="Arial" w:cs="Arial"/>
        </w:rPr>
        <w:t xml:space="preserve">было </w:t>
      </w:r>
      <w:r w:rsidR="00982D29" w:rsidRPr="00982D29">
        <w:rPr>
          <w:rFonts w:ascii="Arial" w:hAnsi="Arial" w:cs="Arial"/>
        </w:rPr>
        <w:t>отменено.</w:t>
      </w:r>
    </w:p>
    <w:p w:rsidR="00187910" w:rsidRPr="00A82E40" w:rsidRDefault="00187910" w:rsidP="00C2117F">
      <w:pPr>
        <w:pStyle w:val="a3"/>
        <w:spacing w:before="0" w:beforeAutospacing="0" w:after="0" w:afterAutospacing="0"/>
        <w:ind w:firstLine="540"/>
        <w:jc w:val="both"/>
        <w:rPr>
          <w:rFonts w:ascii="Arial" w:hAnsi="Arial" w:cs="Arial"/>
          <w:color w:val="000000"/>
        </w:rPr>
      </w:pPr>
      <w:r w:rsidRPr="00A82E40">
        <w:rPr>
          <w:rFonts w:ascii="Arial" w:hAnsi="Arial" w:cs="Arial"/>
          <w:color w:val="000000"/>
        </w:rPr>
        <w:t>Обобщение практики предназначено для использования в деятельности</w:t>
      </w:r>
      <w:r w:rsidR="00C2117F">
        <w:rPr>
          <w:rFonts w:ascii="Arial" w:hAnsi="Arial" w:cs="Arial"/>
          <w:color w:val="000000"/>
        </w:rPr>
        <w:t xml:space="preserve"> </w:t>
      </w:r>
      <w:r w:rsidRPr="00A82E40">
        <w:rPr>
          <w:rFonts w:ascii="Arial" w:hAnsi="Arial" w:cs="Arial"/>
          <w:color w:val="000000"/>
        </w:rPr>
        <w:t>органами местного самоуправления, осуществляющими управление в сфере</w:t>
      </w:r>
      <w:r w:rsidR="00C2117F">
        <w:rPr>
          <w:rFonts w:ascii="Arial" w:hAnsi="Arial" w:cs="Arial"/>
          <w:color w:val="000000"/>
        </w:rPr>
        <w:t xml:space="preserve"> </w:t>
      </w:r>
      <w:r w:rsidRPr="00A82E40">
        <w:rPr>
          <w:rFonts w:ascii="Arial" w:hAnsi="Arial" w:cs="Arial"/>
          <w:color w:val="000000"/>
        </w:rPr>
        <w:t>образования, руководителями организаций, осуществляющих</w:t>
      </w:r>
      <w:r w:rsidR="00C2117F">
        <w:rPr>
          <w:rFonts w:ascii="Arial" w:hAnsi="Arial" w:cs="Arial"/>
          <w:color w:val="000000"/>
        </w:rPr>
        <w:t xml:space="preserve"> </w:t>
      </w:r>
      <w:r w:rsidRPr="00A82E40">
        <w:rPr>
          <w:rFonts w:ascii="Arial" w:hAnsi="Arial" w:cs="Arial"/>
          <w:color w:val="000000"/>
        </w:rPr>
        <w:t>образовательную деятельность.</w:t>
      </w:r>
    </w:p>
    <w:p w:rsidR="00FF298B" w:rsidRPr="00FF298B" w:rsidRDefault="00FF298B" w:rsidP="00FF298B">
      <w:pPr>
        <w:pStyle w:val="a3"/>
        <w:spacing w:before="0" w:beforeAutospacing="0" w:after="0" w:afterAutospacing="0"/>
        <w:ind w:firstLine="540"/>
        <w:jc w:val="both"/>
        <w:rPr>
          <w:rFonts w:ascii="Arial" w:hAnsi="Arial" w:cs="Arial"/>
        </w:rPr>
      </w:pPr>
      <w:r w:rsidRPr="00FF298B">
        <w:rPr>
          <w:rFonts w:ascii="Arial" w:hAnsi="Arial" w:cs="Arial"/>
        </w:rPr>
        <w:t>Источниками сведений для подготовки доклада являются:</w:t>
      </w:r>
    </w:p>
    <w:p w:rsidR="00FF298B" w:rsidRPr="007D0233" w:rsidRDefault="00FF6104" w:rsidP="00FF298B">
      <w:pPr>
        <w:pStyle w:val="a3"/>
        <w:spacing w:before="0" w:beforeAutospacing="0" w:after="0" w:afterAutospacing="0"/>
        <w:ind w:firstLine="540"/>
        <w:jc w:val="both"/>
        <w:rPr>
          <w:rFonts w:ascii="Arial" w:hAnsi="Arial" w:cs="Arial"/>
        </w:rPr>
      </w:pPr>
      <w:r w:rsidRPr="007D0233">
        <w:rPr>
          <w:rFonts w:ascii="Arial" w:hAnsi="Arial" w:cs="Arial"/>
        </w:rPr>
        <w:t xml:space="preserve">- </w:t>
      </w:r>
      <w:r w:rsidR="00FF298B" w:rsidRPr="007D0233">
        <w:rPr>
          <w:rFonts w:ascii="Arial" w:hAnsi="Arial" w:cs="Arial"/>
        </w:rPr>
        <w:t xml:space="preserve">результаты </w:t>
      </w:r>
      <w:r w:rsidR="001758E3" w:rsidRPr="007D0233">
        <w:rPr>
          <w:rFonts w:ascii="Arial" w:hAnsi="Arial" w:cs="Arial"/>
        </w:rPr>
        <w:t xml:space="preserve">контрольных надзорных мероприятий </w:t>
      </w:r>
      <w:r w:rsidR="00FF298B" w:rsidRPr="007D0233">
        <w:rPr>
          <w:rFonts w:ascii="Arial" w:hAnsi="Arial" w:cs="Arial"/>
        </w:rPr>
        <w:t xml:space="preserve">и </w:t>
      </w:r>
      <w:proofErr w:type="spellStart"/>
      <w:r w:rsidR="00FF298B" w:rsidRPr="007D0233">
        <w:rPr>
          <w:rFonts w:ascii="Arial" w:hAnsi="Arial" w:cs="Arial"/>
        </w:rPr>
        <w:t>ины</w:t>
      </w:r>
      <w:proofErr w:type="gramStart"/>
      <w:r w:rsidR="00FF298B" w:rsidRPr="007D0233">
        <w:rPr>
          <w:rFonts w:ascii="Arial" w:hAnsi="Arial" w:cs="Arial"/>
        </w:rPr>
        <w:t>x</w:t>
      </w:r>
      <w:proofErr w:type="spellEnd"/>
      <w:proofErr w:type="gramEnd"/>
      <w:r w:rsidR="00FF298B" w:rsidRPr="007D0233">
        <w:rPr>
          <w:rFonts w:ascii="Arial" w:hAnsi="Arial" w:cs="Arial"/>
        </w:rPr>
        <w:t xml:space="preserve"> мероприятий по контролю, в том числе осуществляемых без взаимодействия с юридическими лицами и индивидуальными предпринимателями, проведенных Департаментом в 202</w:t>
      </w:r>
      <w:r w:rsidR="007D0233" w:rsidRPr="007D0233">
        <w:rPr>
          <w:rFonts w:ascii="Arial" w:hAnsi="Arial" w:cs="Arial"/>
        </w:rPr>
        <w:t>2</w:t>
      </w:r>
      <w:r w:rsidR="00FF298B" w:rsidRPr="007D0233">
        <w:rPr>
          <w:rFonts w:ascii="Arial" w:hAnsi="Arial" w:cs="Arial"/>
        </w:rPr>
        <w:t xml:space="preserve"> году;</w:t>
      </w:r>
    </w:p>
    <w:p w:rsidR="00FF6104" w:rsidRDefault="00FF6104" w:rsidP="00FF298B">
      <w:pPr>
        <w:pStyle w:val="a3"/>
        <w:spacing w:before="0" w:beforeAutospacing="0" w:after="0" w:afterAutospacing="0"/>
        <w:ind w:firstLine="540"/>
        <w:jc w:val="both"/>
        <w:rPr>
          <w:rFonts w:ascii="Arial" w:hAnsi="Arial" w:cs="Arial"/>
        </w:rPr>
      </w:pPr>
      <w:r>
        <w:rPr>
          <w:rFonts w:ascii="Arial" w:hAnsi="Arial" w:cs="Arial"/>
        </w:rPr>
        <w:t xml:space="preserve">- </w:t>
      </w:r>
      <w:r w:rsidR="00FF298B" w:rsidRPr="00FF298B">
        <w:rPr>
          <w:rFonts w:ascii="Arial" w:hAnsi="Arial" w:cs="Arial"/>
        </w:rPr>
        <w:t>результаты рассмотрения</w:t>
      </w:r>
      <w:r w:rsidR="00FF298B">
        <w:rPr>
          <w:rFonts w:ascii="Arial" w:hAnsi="Arial" w:cs="Arial"/>
        </w:rPr>
        <w:t xml:space="preserve"> </w:t>
      </w:r>
      <w:r w:rsidR="00FF298B" w:rsidRPr="00FF298B">
        <w:rPr>
          <w:rFonts w:ascii="Arial" w:hAnsi="Arial" w:cs="Arial"/>
        </w:rPr>
        <w:t>з</w:t>
      </w:r>
      <w:r w:rsidR="00FF298B">
        <w:rPr>
          <w:rFonts w:ascii="Arial" w:hAnsi="Arial" w:cs="Arial"/>
        </w:rPr>
        <w:t>ая</w:t>
      </w:r>
      <w:r w:rsidR="00FF298B" w:rsidRPr="00FF298B">
        <w:rPr>
          <w:rFonts w:ascii="Arial" w:hAnsi="Arial" w:cs="Arial"/>
        </w:rPr>
        <w:t>влений и обращений граждан</w:t>
      </w:r>
      <w:r w:rsidR="00FF298B">
        <w:rPr>
          <w:rFonts w:ascii="Arial" w:hAnsi="Arial" w:cs="Arial"/>
        </w:rPr>
        <w:t xml:space="preserve"> </w:t>
      </w:r>
      <w:r w:rsidR="00FF298B" w:rsidRPr="00FF298B">
        <w:rPr>
          <w:rFonts w:ascii="Arial" w:hAnsi="Arial" w:cs="Arial"/>
        </w:rPr>
        <w:t xml:space="preserve">и </w:t>
      </w:r>
      <w:r w:rsidR="00FF298B">
        <w:rPr>
          <w:rFonts w:ascii="Arial" w:hAnsi="Arial" w:cs="Arial"/>
        </w:rPr>
        <w:t>юридических лиц, поступивших в Д</w:t>
      </w:r>
      <w:r w:rsidR="00FF298B" w:rsidRPr="00FF298B">
        <w:rPr>
          <w:rFonts w:ascii="Arial" w:hAnsi="Arial" w:cs="Arial"/>
        </w:rPr>
        <w:t>епартамент в 202</w:t>
      </w:r>
      <w:r w:rsidR="001758E3">
        <w:rPr>
          <w:rFonts w:ascii="Arial" w:hAnsi="Arial" w:cs="Arial"/>
        </w:rPr>
        <w:t>2</w:t>
      </w:r>
      <w:r w:rsidR="00FF298B" w:rsidRPr="00FF298B">
        <w:rPr>
          <w:rFonts w:ascii="Arial" w:hAnsi="Arial" w:cs="Arial"/>
        </w:rPr>
        <w:t xml:space="preserve"> году</w:t>
      </w:r>
      <w:r>
        <w:rPr>
          <w:rFonts w:ascii="Arial" w:hAnsi="Arial" w:cs="Arial"/>
        </w:rPr>
        <w:t>;</w:t>
      </w:r>
    </w:p>
    <w:p w:rsidR="00FF6104" w:rsidRDefault="00FF6104" w:rsidP="00FF6104">
      <w:pPr>
        <w:pStyle w:val="ConsPlusNormal"/>
        <w:spacing w:line="276" w:lineRule="auto"/>
        <w:ind w:firstLine="709"/>
        <w:jc w:val="both"/>
        <w:rPr>
          <w:sz w:val="24"/>
          <w:szCs w:val="24"/>
        </w:rPr>
      </w:pPr>
      <w:r w:rsidRPr="00FF6104">
        <w:rPr>
          <w:sz w:val="24"/>
          <w:szCs w:val="24"/>
        </w:rPr>
        <w:t xml:space="preserve">- результаты работы по осуществлению профилактических мероприятий. </w:t>
      </w:r>
    </w:p>
    <w:p w:rsidR="001758E3" w:rsidRDefault="001758E3" w:rsidP="00FF6104">
      <w:pPr>
        <w:pStyle w:val="ConsPlusNormal"/>
        <w:spacing w:line="276" w:lineRule="auto"/>
        <w:ind w:firstLine="709"/>
        <w:jc w:val="both"/>
        <w:rPr>
          <w:sz w:val="24"/>
          <w:szCs w:val="24"/>
        </w:rPr>
      </w:pPr>
    </w:p>
    <w:p w:rsidR="00FF298B" w:rsidRDefault="00FF298B" w:rsidP="0095104F">
      <w:pPr>
        <w:pStyle w:val="a3"/>
        <w:spacing w:before="0" w:beforeAutospacing="0" w:after="0" w:afterAutospacing="0"/>
        <w:jc w:val="center"/>
        <w:rPr>
          <w:rFonts w:ascii="Arial" w:hAnsi="Arial" w:cs="Arial"/>
          <w:b/>
        </w:rPr>
      </w:pPr>
    </w:p>
    <w:p w:rsidR="0095104F" w:rsidRDefault="0095104F" w:rsidP="0095104F">
      <w:pPr>
        <w:pStyle w:val="a3"/>
        <w:spacing w:before="0" w:beforeAutospacing="0" w:after="0" w:afterAutospacing="0"/>
        <w:jc w:val="center"/>
        <w:rPr>
          <w:rFonts w:ascii="Arial" w:hAnsi="Arial" w:cs="Arial"/>
          <w:b/>
        </w:rPr>
      </w:pPr>
      <w:r w:rsidRPr="0095104F">
        <w:rPr>
          <w:rFonts w:ascii="Arial" w:hAnsi="Arial" w:cs="Arial"/>
          <w:b/>
        </w:rPr>
        <w:t xml:space="preserve">О практике осуществления </w:t>
      </w:r>
      <w:r w:rsidR="001758E3">
        <w:rPr>
          <w:rFonts w:ascii="Arial" w:hAnsi="Arial" w:cs="Arial"/>
          <w:b/>
        </w:rPr>
        <w:t xml:space="preserve">федерального </w:t>
      </w:r>
      <w:r w:rsidRPr="0095104F">
        <w:rPr>
          <w:rFonts w:ascii="Arial" w:hAnsi="Arial" w:cs="Arial"/>
          <w:b/>
        </w:rPr>
        <w:t>государственного контроля (надзора) в сфере образования</w:t>
      </w:r>
    </w:p>
    <w:p w:rsidR="0095104F" w:rsidRDefault="0095104F" w:rsidP="0095104F">
      <w:pPr>
        <w:pStyle w:val="a3"/>
        <w:spacing w:before="0" w:beforeAutospacing="0" w:after="0" w:afterAutospacing="0"/>
        <w:jc w:val="center"/>
        <w:rPr>
          <w:rFonts w:ascii="Arial" w:hAnsi="Arial" w:cs="Arial"/>
          <w:b/>
        </w:rPr>
      </w:pPr>
    </w:p>
    <w:p w:rsidR="00E3701D" w:rsidRPr="00982D29" w:rsidRDefault="00E3701D" w:rsidP="00E3701D">
      <w:pPr>
        <w:pStyle w:val="a3"/>
        <w:spacing w:before="0" w:beforeAutospacing="0" w:after="0" w:afterAutospacing="0"/>
        <w:jc w:val="both"/>
        <w:rPr>
          <w:rFonts w:ascii="Arial" w:hAnsi="Arial" w:cs="Arial"/>
        </w:rPr>
      </w:pPr>
      <w:r>
        <w:rPr>
          <w:rFonts w:ascii="Arial" w:hAnsi="Arial" w:cs="Arial"/>
        </w:rPr>
        <w:t xml:space="preserve">          </w:t>
      </w:r>
    </w:p>
    <w:p w:rsidR="00710FAF" w:rsidRPr="00982D29" w:rsidRDefault="00710FAF" w:rsidP="00B053E7">
      <w:pPr>
        <w:ind w:firstLine="709"/>
        <w:jc w:val="both"/>
        <w:rPr>
          <w:rFonts w:cs="Arial"/>
          <w:sz w:val="24"/>
        </w:rPr>
      </w:pPr>
      <w:r w:rsidRPr="00982D29">
        <w:rPr>
          <w:rFonts w:cs="Arial"/>
          <w:sz w:val="24"/>
        </w:rPr>
        <w:t>В 2022 году</w:t>
      </w:r>
      <w:r w:rsidR="00E72500" w:rsidRPr="00982D29">
        <w:rPr>
          <w:rFonts w:cs="Arial"/>
          <w:sz w:val="24"/>
        </w:rPr>
        <w:t xml:space="preserve"> Департаментом</w:t>
      </w:r>
      <w:r w:rsidRPr="00982D29">
        <w:rPr>
          <w:rFonts w:cs="Arial"/>
          <w:sz w:val="24"/>
        </w:rPr>
        <w:t xml:space="preserve"> проведено:</w:t>
      </w:r>
    </w:p>
    <w:p w:rsidR="00B053E7" w:rsidRPr="00B053E7" w:rsidRDefault="007D0233" w:rsidP="00B053E7">
      <w:pPr>
        <w:pStyle w:val="a3"/>
        <w:spacing w:before="0" w:beforeAutospacing="0" w:after="0" w:afterAutospacing="0"/>
        <w:jc w:val="both"/>
        <w:rPr>
          <w:rFonts w:ascii="Arial" w:hAnsi="Arial" w:cs="Arial"/>
        </w:rPr>
      </w:pPr>
      <w:r w:rsidRPr="00982D29">
        <w:rPr>
          <w:rFonts w:ascii="Arial" w:hAnsi="Arial" w:cs="Arial"/>
        </w:rPr>
        <w:t xml:space="preserve">          </w:t>
      </w:r>
      <w:r w:rsidR="00710FAF" w:rsidRPr="00982D29">
        <w:rPr>
          <w:rFonts w:ascii="Arial" w:hAnsi="Arial" w:cs="Arial"/>
        </w:rPr>
        <w:t>4 внеплановые проверки</w:t>
      </w:r>
      <w:r w:rsidR="00B053E7">
        <w:rPr>
          <w:rFonts w:ascii="Arial" w:hAnsi="Arial" w:cs="Arial"/>
        </w:rPr>
        <w:t xml:space="preserve">. </w:t>
      </w:r>
      <w:r w:rsidR="00710FAF" w:rsidRPr="00982D29">
        <w:rPr>
          <w:rFonts w:ascii="Arial" w:hAnsi="Arial" w:cs="Arial"/>
        </w:rPr>
        <w:t xml:space="preserve"> </w:t>
      </w:r>
      <w:r w:rsidR="00B053E7" w:rsidRPr="00B053E7">
        <w:rPr>
          <w:rFonts w:ascii="Arial" w:hAnsi="Arial" w:cs="Arial"/>
        </w:rPr>
        <w:t xml:space="preserve">Внеплановые проверки проводились </w:t>
      </w:r>
      <w:proofErr w:type="gramStart"/>
      <w:r w:rsidR="00B053E7" w:rsidRPr="00B053E7">
        <w:rPr>
          <w:rFonts w:ascii="Arial" w:hAnsi="Arial" w:cs="Arial"/>
        </w:rPr>
        <w:t>по</w:t>
      </w:r>
      <w:proofErr w:type="gramEnd"/>
      <w:r w:rsidR="00B053E7" w:rsidRPr="00B053E7">
        <w:rPr>
          <w:rFonts w:ascii="Arial" w:hAnsi="Arial" w:cs="Arial"/>
        </w:rPr>
        <w:t xml:space="preserve"> следующим</w:t>
      </w:r>
    </w:p>
    <w:p w:rsidR="00B053E7" w:rsidRPr="00B053E7" w:rsidRDefault="00B053E7" w:rsidP="00B053E7">
      <w:pPr>
        <w:pStyle w:val="a3"/>
        <w:spacing w:before="0" w:beforeAutospacing="0" w:after="0" w:afterAutospacing="0"/>
        <w:jc w:val="both"/>
        <w:rPr>
          <w:rFonts w:ascii="Arial" w:hAnsi="Arial" w:cs="Arial"/>
        </w:rPr>
      </w:pPr>
      <w:r w:rsidRPr="00B053E7">
        <w:rPr>
          <w:rFonts w:ascii="Arial" w:hAnsi="Arial" w:cs="Arial"/>
        </w:rPr>
        <w:t>основаниям:</w:t>
      </w:r>
    </w:p>
    <w:p w:rsidR="00B053E7" w:rsidRPr="00B053E7" w:rsidRDefault="00B053E7" w:rsidP="00B053E7">
      <w:pPr>
        <w:pStyle w:val="a3"/>
        <w:spacing w:before="0" w:beforeAutospacing="0" w:after="0" w:afterAutospacing="0"/>
        <w:ind w:firstLine="708"/>
        <w:jc w:val="both"/>
        <w:rPr>
          <w:rFonts w:ascii="Arial" w:hAnsi="Arial" w:cs="Arial"/>
        </w:rPr>
      </w:pPr>
      <w:r w:rsidRPr="00B053E7">
        <w:rPr>
          <w:rFonts w:ascii="Arial" w:hAnsi="Arial" w:cs="Arial"/>
        </w:rPr>
        <w:t>- наличие сведений об угрозе причинения вреда (ущерба) охраняемым</w:t>
      </w:r>
      <w:r>
        <w:rPr>
          <w:rFonts w:ascii="Arial" w:hAnsi="Arial" w:cs="Arial"/>
        </w:rPr>
        <w:t xml:space="preserve"> </w:t>
      </w:r>
      <w:r w:rsidRPr="00B053E7">
        <w:rPr>
          <w:rFonts w:ascii="Arial" w:hAnsi="Arial" w:cs="Arial"/>
        </w:rPr>
        <w:t>законом ценностям, поступивших из обращений (заявлений) граждан</w:t>
      </w:r>
      <w:r>
        <w:rPr>
          <w:rFonts w:ascii="Arial" w:hAnsi="Arial" w:cs="Arial"/>
        </w:rPr>
        <w:t xml:space="preserve"> - 2</w:t>
      </w:r>
      <w:r w:rsidRPr="00B053E7">
        <w:rPr>
          <w:rFonts w:ascii="Arial" w:hAnsi="Arial" w:cs="Arial"/>
        </w:rPr>
        <w:t>;</w:t>
      </w:r>
    </w:p>
    <w:p w:rsidR="00B053E7" w:rsidRDefault="00B053E7" w:rsidP="00B053E7">
      <w:pPr>
        <w:pStyle w:val="a3"/>
        <w:spacing w:before="0" w:beforeAutospacing="0" w:after="0" w:afterAutospacing="0"/>
        <w:ind w:firstLine="708"/>
        <w:jc w:val="both"/>
        <w:rPr>
          <w:rFonts w:ascii="Arial" w:hAnsi="Arial" w:cs="Arial"/>
        </w:rPr>
      </w:pPr>
      <w:r w:rsidRPr="00B053E7">
        <w:rPr>
          <w:rFonts w:ascii="Arial" w:hAnsi="Arial" w:cs="Arial"/>
        </w:rPr>
        <w:t>- истечение срока исполнения ранее выданного предписания об</w:t>
      </w:r>
      <w:r>
        <w:rPr>
          <w:rFonts w:ascii="Arial" w:hAnsi="Arial" w:cs="Arial"/>
        </w:rPr>
        <w:t xml:space="preserve"> </w:t>
      </w:r>
      <w:r w:rsidRPr="00B053E7">
        <w:rPr>
          <w:rFonts w:ascii="Arial" w:hAnsi="Arial" w:cs="Arial"/>
        </w:rPr>
        <w:t>устранении выявленных нарушений</w:t>
      </w:r>
      <w:r>
        <w:rPr>
          <w:rFonts w:ascii="Arial" w:hAnsi="Arial" w:cs="Arial"/>
        </w:rPr>
        <w:t xml:space="preserve"> </w:t>
      </w:r>
      <w:r w:rsidR="00E1586F">
        <w:rPr>
          <w:rFonts w:ascii="Arial" w:hAnsi="Arial" w:cs="Arial"/>
        </w:rPr>
        <w:t>–</w:t>
      </w:r>
      <w:r>
        <w:rPr>
          <w:rFonts w:ascii="Arial" w:hAnsi="Arial" w:cs="Arial"/>
        </w:rPr>
        <w:t xml:space="preserve"> 2</w:t>
      </w:r>
      <w:r w:rsidR="00E1586F">
        <w:rPr>
          <w:rFonts w:ascii="Arial" w:hAnsi="Arial" w:cs="Arial"/>
        </w:rPr>
        <w:t>.</w:t>
      </w:r>
    </w:p>
    <w:p w:rsidR="00571DC1" w:rsidRPr="00E1586F" w:rsidRDefault="00710FAF" w:rsidP="00C802CD">
      <w:pPr>
        <w:ind w:firstLine="708"/>
        <w:jc w:val="both"/>
        <w:rPr>
          <w:rFonts w:cs="Arial"/>
          <w:sz w:val="24"/>
        </w:rPr>
      </w:pPr>
      <w:r w:rsidRPr="00C802CD">
        <w:rPr>
          <w:rFonts w:cs="Arial"/>
          <w:sz w:val="24"/>
        </w:rPr>
        <w:t xml:space="preserve">3 плановые проверки органов местного самоуправления (Администрации города Кургана, Администрации </w:t>
      </w:r>
      <w:proofErr w:type="spellStart"/>
      <w:r w:rsidRPr="00C802CD">
        <w:rPr>
          <w:rFonts w:cs="Arial"/>
          <w:sz w:val="24"/>
        </w:rPr>
        <w:t>Альменевского</w:t>
      </w:r>
      <w:proofErr w:type="spellEnd"/>
      <w:r w:rsidRPr="00C802CD">
        <w:rPr>
          <w:rFonts w:cs="Arial"/>
          <w:sz w:val="24"/>
        </w:rPr>
        <w:t xml:space="preserve"> района, Адми</w:t>
      </w:r>
      <w:r w:rsidR="00711904" w:rsidRPr="00C802CD">
        <w:rPr>
          <w:rFonts w:cs="Arial"/>
          <w:sz w:val="24"/>
        </w:rPr>
        <w:t xml:space="preserve">нистрации </w:t>
      </w:r>
      <w:proofErr w:type="spellStart"/>
      <w:r w:rsidR="00711904" w:rsidRPr="00C802CD">
        <w:rPr>
          <w:rFonts w:cs="Arial"/>
          <w:sz w:val="24"/>
        </w:rPr>
        <w:t>Притобольного</w:t>
      </w:r>
      <w:proofErr w:type="spellEnd"/>
      <w:r w:rsidR="00711904" w:rsidRPr="00C802CD">
        <w:rPr>
          <w:rFonts w:cs="Arial"/>
          <w:sz w:val="24"/>
        </w:rPr>
        <w:t xml:space="preserve"> района).</w:t>
      </w:r>
      <w:r w:rsidR="00B75F63" w:rsidRPr="00C802CD">
        <w:rPr>
          <w:sz w:val="24"/>
        </w:rPr>
        <w:t xml:space="preserve"> Выдано 2 </w:t>
      </w:r>
      <w:r w:rsidR="00C802CD" w:rsidRPr="00C802CD">
        <w:rPr>
          <w:sz w:val="24"/>
        </w:rPr>
        <w:t>п</w:t>
      </w:r>
      <w:r w:rsidR="00B75F63" w:rsidRPr="00C802CD">
        <w:rPr>
          <w:sz w:val="24"/>
        </w:rPr>
        <w:t>редписания об устранении выявленных нарушений (</w:t>
      </w:r>
      <w:r w:rsidR="00B75F63" w:rsidRPr="00C802CD">
        <w:rPr>
          <w:rFonts w:cs="Arial"/>
          <w:sz w:val="24"/>
        </w:rPr>
        <w:t xml:space="preserve">Администрации </w:t>
      </w:r>
      <w:proofErr w:type="spellStart"/>
      <w:r w:rsidR="00B75F63" w:rsidRPr="00E1586F">
        <w:rPr>
          <w:rFonts w:cs="Arial"/>
          <w:sz w:val="24"/>
        </w:rPr>
        <w:t>Альменевского</w:t>
      </w:r>
      <w:proofErr w:type="spellEnd"/>
      <w:r w:rsidR="00B75F63" w:rsidRPr="00E1586F">
        <w:rPr>
          <w:rFonts w:cs="Arial"/>
          <w:sz w:val="24"/>
        </w:rPr>
        <w:t xml:space="preserve"> района, Администрации </w:t>
      </w:r>
      <w:proofErr w:type="spellStart"/>
      <w:r w:rsidR="00B75F63" w:rsidRPr="00E1586F">
        <w:rPr>
          <w:rFonts w:cs="Arial"/>
          <w:sz w:val="24"/>
        </w:rPr>
        <w:t>Притобольного</w:t>
      </w:r>
      <w:proofErr w:type="spellEnd"/>
      <w:r w:rsidR="00B75F63" w:rsidRPr="00E1586F">
        <w:rPr>
          <w:rFonts w:cs="Arial"/>
          <w:sz w:val="24"/>
        </w:rPr>
        <w:t xml:space="preserve"> района).</w:t>
      </w:r>
    </w:p>
    <w:p w:rsidR="00E1586F" w:rsidRPr="00E1586F" w:rsidRDefault="00E1586F" w:rsidP="00E1586F">
      <w:pPr>
        <w:pStyle w:val="a8"/>
        <w:ind w:firstLine="708"/>
        <w:jc w:val="both"/>
        <w:rPr>
          <w:rFonts w:ascii="Arial" w:hAnsi="Arial" w:cs="Arial"/>
          <w:sz w:val="24"/>
          <w:szCs w:val="24"/>
        </w:rPr>
      </w:pPr>
      <w:r w:rsidRPr="00E1586F">
        <w:rPr>
          <w:rFonts w:ascii="Arial" w:hAnsi="Arial" w:cs="Arial"/>
          <w:sz w:val="24"/>
          <w:szCs w:val="24"/>
        </w:rPr>
        <w:t>В</w:t>
      </w:r>
      <w:r w:rsidR="00610D48" w:rsidRPr="00E1586F">
        <w:rPr>
          <w:rFonts w:ascii="Arial" w:hAnsi="Arial" w:cs="Arial"/>
          <w:sz w:val="24"/>
          <w:szCs w:val="24"/>
        </w:rPr>
        <w:t xml:space="preserve"> отношении Администрации Звериноголовского района </w:t>
      </w:r>
      <w:r w:rsidRPr="00E1586F">
        <w:rPr>
          <w:rFonts w:ascii="Arial" w:hAnsi="Arial" w:cs="Arial"/>
          <w:sz w:val="24"/>
          <w:szCs w:val="24"/>
        </w:rPr>
        <w:t xml:space="preserve">установлен факт неисполнения предписания об устранении выявленных нарушений обязательных  требований (плановая выездная проверка 2021 года). </w:t>
      </w:r>
      <w:proofErr w:type="gramStart"/>
      <w:r w:rsidRPr="00E1586F">
        <w:rPr>
          <w:rFonts w:ascii="Arial" w:hAnsi="Arial" w:cs="Arial"/>
          <w:sz w:val="24"/>
          <w:szCs w:val="24"/>
        </w:rPr>
        <w:t>По фактам выявленных правонарушений составлен протокол об административных правонарушениях по статье 19.5 КоАП РФ (н</w:t>
      </w:r>
      <w:r w:rsidRPr="00E1586F">
        <w:rPr>
          <w:rFonts w:ascii="Arial" w:hAnsi="Arial" w:cs="Arial"/>
          <w:sz w:val="24"/>
          <w:szCs w:val="24"/>
          <w:shd w:val="clear" w:color="auto" w:fill="FFFFFF"/>
        </w:rPr>
        <w:t xml:space="preserve">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w:t>
      </w:r>
      <w:r w:rsidRPr="00E1586F">
        <w:rPr>
          <w:rFonts w:ascii="Arial" w:hAnsi="Arial" w:cs="Arial"/>
          <w:color w:val="333333"/>
          <w:sz w:val="24"/>
          <w:szCs w:val="24"/>
          <w:shd w:val="clear" w:color="auto" w:fill="FFFFFF"/>
        </w:rPr>
        <w:t>законами на осуществление государственного надзора (должностного лица).</w:t>
      </w:r>
      <w:proofErr w:type="gramEnd"/>
      <w:r w:rsidRPr="00E1586F">
        <w:rPr>
          <w:rFonts w:ascii="Arial" w:hAnsi="Arial" w:cs="Arial"/>
          <w:sz w:val="24"/>
          <w:szCs w:val="24"/>
        </w:rPr>
        <w:t xml:space="preserve"> По результатам рассмотрения протокола об административном </w:t>
      </w:r>
      <w:proofErr w:type="gramStart"/>
      <w:r w:rsidRPr="00E1586F">
        <w:rPr>
          <w:rFonts w:ascii="Arial" w:hAnsi="Arial" w:cs="Arial"/>
          <w:sz w:val="24"/>
          <w:szCs w:val="24"/>
        </w:rPr>
        <w:t>правонарушениях</w:t>
      </w:r>
      <w:proofErr w:type="gramEnd"/>
      <w:r w:rsidRPr="00E1586F">
        <w:rPr>
          <w:rFonts w:ascii="Arial" w:hAnsi="Arial" w:cs="Arial"/>
          <w:sz w:val="24"/>
          <w:szCs w:val="24"/>
        </w:rPr>
        <w:t xml:space="preserve"> судом в 2022 году вынесено постановление о назначении административного наказания в виде штрафа на сумму 10 тыс. рублей.</w:t>
      </w:r>
    </w:p>
    <w:p w:rsidR="00E1586F" w:rsidRDefault="00B75F63" w:rsidP="00E1586F">
      <w:pPr>
        <w:pStyle w:val="a8"/>
        <w:ind w:firstLine="708"/>
        <w:jc w:val="both"/>
        <w:rPr>
          <w:rFonts w:ascii="Arial" w:hAnsi="Arial" w:cs="Arial"/>
          <w:sz w:val="24"/>
          <w:szCs w:val="24"/>
        </w:rPr>
      </w:pPr>
      <w:r w:rsidRPr="00E1586F">
        <w:rPr>
          <w:rFonts w:ascii="Arial" w:hAnsi="Arial" w:cs="Arial"/>
          <w:sz w:val="24"/>
          <w:szCs w:val="24"/>
        </w:rPr>
        <w:t>В результате  внепланов</w:t>
      </w:r>
      <w:r w:rsidR="00C802CD" w:rsidRPr="00E1586F">
        <w:rPr>
          <w:rFonts w:ascii="Arial" w:hAnsi="Arial" w:cs="Arial"/>
          <w:sz w:val="24"/>
        </w:rPr>
        <w:t>ой</w:t>
      </w:r>
      <w:r w:rsidRPr="00E1586F">
        <w:rPr>
          <w:rFonts w:ascii="Arial" w:hAnsi="Arial" w:cs="Arial"/>
          <w:sz w:val="24"/>
          <w:szCs w:val="24"/>
        </w:rPr>
        <w:t xml:space="preserve"> провер</w:t>
      </w:r>
      <w:r w:rsidR="00C802CD" w:rsidRPr="00E1586F">
        <w:rPr>
          <w:rFonts w:ascii="Arial" w:hAnsi="Arial" w:cs="Arial"/>
          <w:sz w:val="24"/>
        </w:rPr>
        <w:t>ки</w:t>
      </w:r>
      <w:r w:rsidRPr="00E1586F">
        <w:rPr>
          <w:rFonts w:ascii="Arial" w:hAnsi="Arial" w:cs="Arial"/>
          <w:sz w:val="24"/>
          <w:szCs w:val="24"/>
        </w:rPr>
        <w:t xml:space="preserve"> организаци</w:t>
      </w:r>
      <w:r w:rsidR="00C802CD" w:rsidRPr="00E1586F">
        <w:rPr>
          <w:rFonts w:ascii="Arial" w:hAnsi="Arial" w:cs="Arial"/>
          <w:sz w:val="24"/>
        </w:rPr>
        <w:t>и</w:t>
      </w:r>
      <w:r w:rsidRPr="00E1586F">
        <w:rPr>
          <w:rFonts w:ascii="Arial" w:hAnsi="Arial" w:cs="Arial"/>
          <w:sz w:val="24"/>
          <w:szCs w:val="24"/>
        </w:rPr>
        <w:t>, осуществляющ</w:t>
      </w:r>
      <w:r w:rsidR="00C802CD" w:rsidRPr="00E1586F">
        <w:rPr>
          <w:rFonts w:ascii="Arial" w:hAnsi="Arial" w:cs="Arial"/>
          <w:sz w:val="24"/>
        </w:rPr>
        <w:t>ей</w:t>
      </w:r>
      <w:r w:rsidRPr="00E1586F">
        <w:rPr>
          <w:rFonts w:ascii="Arial" w:hAnsi="Arial" w:cs="Arial"/>
          <w:sz w:val="24"/>
          <w:szCs w:val="24"/>
        </w:rPr>
        <w:t xml:space="preserve"> образовательную деятельность</w:t>
      </w:r>
      <w:r w:rsidR="00C802CD" w:rsidRPr="00E1586F">
        <w:rPr>
          <w:rFonts w:ascii="Arial" w:hAnsi="Arial" w:cs="Arial"/>
          <w:sz w:val="24"/>
        </w:rPr>
        <w:t xml:space="preserve"> (</w:t>
      </w:r>
      <w:r w:rsidR="00C802CD" w:rsidRPr="00E1586F">
        <w:rPr>
          <w:rFonts w:ascii="Arial" w:hAnsi="Arial" w:cs="Arial"/>
          <w:sz w:val="24"/>
          <w:szCs w:val="24"/>
        </w:rPr>
        <w:t>Муниципально</w:t>
      </w:r>
      <w:r w:rsidR="00C802CD" w:rsidRPr="00E1586F">
        <w:rPr>
          <w:rFonts w:ascii="Arial" w:hAnsi="Arial" w:cs="Arial"/>
          <w:sz w:val="24"/>
        </w:rPr>
        <w:t>е</w:t>
      </w:r>
      <w:r w:rsidR="00C802CD" w:rsidRPr="00E1586F">
        <w:rPr>
          <w:rFonts w:ascii="Arial" w:hAnsi="Arial" w:cs="Arial"/>
          <w:sz w:val="24"/>
          <w:szCs w:val="24"/>
        </w:rPr>
        <w:t xml:space="preserve"> казенно</w:t>
      </w:r>
      <w:r w:rsidR="00C802CD" w:rsidRPr="00E1586F">
        <w:rPr>
          <w:rFonts w:ascii="Arial" w:hAnsi="Arial" w:cs="Arial"/>
          <w:sz w:val="24"/>
        </w:rPr>
        <w:t>е</w:t>
      </w:r>
      <w:r w:rsidR="00C802CD" w:rsidRPr="00E1586F">
        <w:rPr>
          <w:rFonts w:ascii="Arial" w:hAnsi="Arial" w:cs="Arial"/>
          <w:sz w:val="24"/>
          <w:szCs w:val="24"/>
        </w:rPr>
        <w:t xml:space="preserve"> учреждени</w:t>
      </w:r>
      <w:r w:rsidR="00C802CD" w:rsidRPr="00E1586F">
        <w:rPr>
          <w:rFonts w:ascii="Arial" w:hAnsi="Arial" w:cs="Arial"/>
          <w:sz w:val="24"/>
        </w:rPr>
        <w:t>е</w:t>
      </w:r>
      <w:r w:rsidR="00C802CD" w:rsidRPr="00E1586F">
        <w:rPr>
          <w:rFonts w:ascii="Arial" w:hAnsi="Arial" w:cs="Arial"/>
          <w:sz w:val="24"/>
          <w:szCs w:val="24"/>
        </w:rPr>
        <w:t xml:space="preserve"> дополнительного образования «</w:t>
      </w:r>
      <w:proofErr w:type="spellStart"/>
      <w:r w:rsidR="00C802CD" w:rsidRPr="00E1586F">
        <w:rPr>
          <w:rFonts w:ascii="Arial" w:hAnsi="Arial" w:cs="Arial"/>
          <w:sz w:val="24"/>
          <w:szCs w:val="24"/>
        </w:rPr>
        <w:t>Звериноголовская</w:t>
      </w:r>
      <w:proofErr w:type="spellEnd"/>
      <w:r w:rsidR="00C802CD" w:rsidRPr="00E1586F">
        <w:rPr>
          <w:rFonts w:ascii="Arial" w:hAnsi="Arial" w:cs="Arial"/>
          <w:sz w:val="24"/>
          <w:szCs w:val="24"/>
        </w:rPr>
        <w:t xml:space="preserve"> детская музыкальная школа»  искусств</w:t>
      </w:r>
      <w:r w:rsidR="00C802CD" w:rsidRPr="00E1586F">
        <w:rPr>
          <w:rFonts w:ascii="Arial" w:hAnsi="Arial" w:cs="Arial"/>
          <w:sz w:val="24"/>
        </w:rPr>
        <w:t>)</w:t>
      </w:r>
      <w:r w:rsidRPr="00E1586F">
        <w:rPr>
          <w:rFonts w:ascii="Arial" w:hAnsi="Arial" w:cs="Arial"/>
          <w:sz w:val="24"/>
          <w:szCs w:val="24"/>
        </w:rPr>
        <w:t>, установлен факт неисполнения предписани</w:t>
      </w:r>
      <w:r w:rsidR="00C802CD" w:rsidRPr="00E1586F">
        <w:rPr>
          <w:rFonts w:ascii="Arial" w:hAnsi="Arial" w:cs="Arial"/>
          <w:sz w:val="24"/>
        </w:rPr>
        <w:t>я</w:t>
      </w:r>
      <w:r w:rsidRPr="00E1586F">
        <w:rPr>
          <w:rFonts w:ascii="Arial" w:hAnsi="Arial" w:cs="Arial"/>
          <w:sz w:val="24"/>
          <w:szCs w:val="24"/>
        </w:rPr>
        <w:t xml:space="preserve"> об устранении выявленных нарушений обязательных  требований.</w:t>
      </w:r>
      <w:r w:rsidR="00C802CD" w:rsidRPr="00E1586F">
        <w:rPr>
          <w:rFonts w:ascii="Arial" w:hAnsi="Arial" w:cs="Arial"/>
          <w:sz w:val="24"/>
          <w:szCs w:val="24"/>
        </w:rPr>
        <w:t xml:space="preserve"> По фактам выявленных правонарушений составлен протокол об административных правонарушениях. Указанны</w:t>
      </w:r>
      <w:r w:rsidR="00C802CD" w:rsidRPr="00E1586F">
        <w:rPr>
          <w:rFonts w:ascii="Arial" w:hAnsi="Arial" w:cs="Arial"/>
          <w:sz w:val="24"/>
        </w:rPr>
        <w:t>й</w:t>
      </w:r>
      <w:r w:rsidR="00C802CD" w:rsidRPr="00E1586F">
        <w:rPr>
          <w:rFonts w:ascii="Arial" w:hAnsi="Arial" w:cs="Arial"/>
          <w:sz w:val="24"/>
          <w:szCs w:val="24"/>
        </w:rPr>
        <w:t xml:space="preserve"> протокол направлен на рассмотрение в суд по статье 19.5 КоАП РФ</w:t>
      </w:r>
      <w:r w:rsidR="00E1586F" w:rsidRPr="00E1586F">
        <w:rPr>
          <w:rFonts w:ascii="Arial" w:hAnsi="Arial" w:cs="Arial"/>
          <w:sz w:val="24"/>
        </w:rPr>
        <w:t>.</w:t>
      </w:r>
      <w:r w:rsidR="00C802CD" w:rsidRPr="00E1586F">
        <w:rPr>
          <w:rFonts w:ascii="Arial" w:hAnsi="Arial" w:cs="Arial"/>
        </w:rPr>
        <w:t xml:space="preserve"> </w:t>
      </w:r>
      <w:r w:rsidR="00E1586F" w:rsidRPr="00E1586F">
        <w:rPr>
          <w:rFonts w:ascii="Arial" w:hAnsi="Arial" w:cs="Arial"/>
          <w:sz w:val="24"/>
          <w:szCs w:val="24"/>
        </w:rPr>
        <w:t xml:space="preserve">По результатам рассмотрения протокола об административном </w:t>
      </w:r>
      <w:proofErr w:type="gramStart"/>
      <w:r w:rsidR="00E1586F" w:rsidRPr="00E1586F">
        <w:rPr>
          <w:rFonts w:ascii="Arial" w:hAnsi="Arial" w:cs="Arial"/>
          <w:sz w:val="24"/>
          <w:szCs w:val="24"/>
        </w:rPr>
        <w:t>правонарушениях</w:t>
      </w:r>
      <w:proofErr w:type="gramEnd"/>
      <w:r w:rsidR="00E1586F" w:rsidRPr="00E1586F">
        <w:rPr>
          <w:rFonts w:ascii="Arial" w:hAnsi="Arial" w:cs="Arial"/>
          <w:sz w:val="24"/>
          <w:szCs w:val="24"/>
        </w:rPr>
        <w:t xml:space="preserve"> судом в 2022 году вынесено постановление о назначении административного наказания в виде штрафа на сумму 10 тыс. рублей.</w:t>
      </w:r>
    </w:p>
    <w:p w:rsidR="00B10C62" w:rsidRDefault="00B10C62" w:rsidP="00B10C62">
      <w:pPr>
        <w:pStyle w:val="a3"/>
        <w:spacing w:before="0" w:beforeAutospacing="0" w:after="0" w:afterAutospacing="0"/>
        <w:ind w:firstLine="708"/>
        <w:jc w:val="both"/>
        <w:rPr>
          <w:rFonts w:ascii="Arial" w:hAnsi="Arial" w:cs="Arial"/>
          <w:color w:val="000000"/>
        </w:rPr>
      </w:pPr>
      <w:r w:rsidRPr="00B10C62">
        <w:rPr>
          <w:rFonts w:ascii="Arial" w:hAnsi="Arial" w:cs="Arial"/>
          <w:color w:val="000000"/>
        </w:rPr>
        <w:t>Типичные нарушения обязательных требований при проверках органов местного самоуправления</w:t>
      </w:r>
      <w:r>
        <w:rPr>
          <w:rFonts w:ascii="Arial" w:hAnsi="Arial" w:cs="Arial"/>
          <w:color w:val="000000"/>
        </w:rPr>
        <w:t>:</w:t>
      </w:r>
    </w:p>
    <w:p w:rsidR="00B10C62" w:rsidRPr="00B10C62" w:rsidRDefault="00B10C62" w:rsidP="00B10C62">
      <w:pPr>
        <w:pStyle w:val="a8"/>
        <w:ind w:firstLine="708"/>
        <w:jc w:val="both"/>
        <w:rPr>
          <w:rFonts w:ascii="Arial" w:hAnsi="Arial" w:cs="Arial"/>
          <w:sz w:val="24"/>
          <w:szCs w:val="24"/>
        </w:rPr>
      </w:pPr>
      <w:r w:rsidRPr="00B10C62">
        <w:rPr>
          <w:rFonts w:ascii="Arial" w:hAnsi="Arial" w:cs="Arial"/>
          <w:sz w:val="24"/>
          <w:szCs w:val="24"/>
        </w:rPr>
        <w:t>1</w:t>
      </w:r>
      <w:r>
        <w:rPr>
          <w:rFonts w:ascii="Arial" w:hAnsi="Arial" w:cs="Arial"/>
          <w:sz w:val="24"/>
          <w:szCs w:val="24"/>
        </w:rPr>
        <w:t>) н</w:t>
      </w:r>
      <w:r w:rsidRPr="00B10C62">
        <w:rPr>
          <w:rFonts w:ascii="Arial" w:hAnsi="Arial" w:cs="Arial"/>
          <w:sz w:val="24"/>
          <w:szCs w:val="24"/>
        </w:rPr>
        <w:t>есоответствие положения о муниципальном органе управления образованием требованиям законодательства</w:t>
      </w:r>
      <w:r>
        <w:rPr>
          <w:rFonts w:ascii="Arial" w:hAnsi="Arial" w:cs="Arial"/>
          <w:sz w:val="24"/>
          <w:szCs w:val="24"/>
        </w:rPr>
        <w:t>;</w:t>
      </w:r>
    </w:p>
    <w:p w:rsidR="00B10C62" w:rsidRPr="00B10C62" w:rsidRDefault="00B10C62" w:rsidP="00B10C62">
      <w:pPr>
        <w:pStyle w:val="a8"/>
        <w:ind w:firstLine="708"/>
        <w:jc w:val="both"/>
        <w:rPr>
          <w:rFonts w:ascii="Arial" w:hAnsi="Arial" w:cs="Arial"/>
          <w:sz w:val="24"/>
          <w:szCs w:val="24"/>
        </w:rPr>
      </w:pPr>
      <w:r>
        <w:rPr>
          <w:rFonts w:ascii="Arial" w:hAnsi="Arial" w:cs="Arial"/>
          <w:sz w:val="24"/>
          <w:szCs w:val="24"/>
        </w:rPr>
        <w:t>2) н</w:t>
      </w:r>
      <w:r w:rsidRPr="00B10C62">
        <w:rPr>
          <w:rFonts w:ascii="Arial" w:hAnsi="Arial" w:cs="Arial"/>
          <w:sz w:val="24"/>
          <w:szCs w:val="24"/>
        </w:rPr>
        <w:t>еисполнение отдельных полномочий, отнесенных к компетенции органа управления  образованием</w:t>
      </w:r>
      <w:r>
        <w:rPr>
          <w:rFonts w:ascii="Arial" w:hAnsi="Arial" w:cs="Arial"/>
          <w:sz w:val="24"/>
          <w:szCs w:val="24"/>
        </w:rPr>
        <w:t>;</w:t>
      </w:r>
    </w:p>
    <w:p w:rsidR="00B10C62" w:rsidRPr="00B10C62" w:rsidRDefault="00B10C62" w:rsidP="00B10C62">
      <w:pPr>
        <w:pStyle w:val="a8"/>
        <w:ind w:firstLine="708"/>
        <w:jc w:val="both"/>
        <w:rPr>
          <w:rFonts w:ascii="Arial" w:hAnsi="Arial" w:cs="Arial"/>
          <w:bCs/>
          <w:sz w:val="24"/>
          <w:szCs w:val="24"/>
        </w:rPr>
      </w:pPr>
      <w:r>
        <w:rPr>
          <w:rFonts w:ascii="Arial" w:hAnsi="Arial" w:cs="Arial"/>
          <w:bCs/>
          <w:sz w:val="24"/>
          <w:szCs w:val="24"/>
        </w:rPr>
        <w:t>3) н</w:t>
      </w:r>
      <w:r w:rsidRPr="00B10C62">
        <w:rPr>
          <w:rFonts w:ascii="Arial" w:hAnsi="Arial" w:cs="Arial"/>
          <w:bCs/>
          <w:sz w:val="24"/>
          <w:szCs w:val="24"/>
        </w:rPr>
        <w:t>есоответствие содержания муниципальных правовых актов законодательству Российской Федерации (или их отсутствие)</w:t>
      </w:r>
      <w:r>
        <w:rPr>
          <w:rFonts w:ascii="Arial" w:hAnsi="Arial" w:cs="Arial"/>
          <w:bCs/>
          <w:sz w:val="24"/>
          <w:szCs w:val="24"/>
        </w:rPr>
        <w:t>;</w:t>
      </w:r>
    </w:p>
    <w:p w:rsidR="00B10C62" w:rsidRPr="00B10C62" w:rsidRDefault="00B10C62" w:rsidP="00B10C62">
      <w:pPr>
        <w:suppressAutoHyphens/>
        <w:ind w:firstLine="567"/>
        <w:jc w:val="both"/>
        <w:rPr>
          <w:rFonts w:cs="Arial"/>
          <w:sz w:val="24"/>
        </w:rPr>
      </w:pPr>
      <w:r>
        <w:rPr>
          <w:rFonts w:cs="Arial"/>
          <w:sz w:val="24"/>
        </w:rPr>
        <w:t xml:space="preserve"> 4) </w:t>
      </w:r>
      <w:r w:rsidRPr="00B10C62">
        <w:rPr>
          <w:rFonts w:cs="Arial"/>
          <w:sz w:val="24"/>
        </w:rPr>
        <w:t>не обеспеч</w:t>
      </w:r>
      <w:r>
        <w:rPr>
          <w:rFonts w:cs="Arial"/>
          <w:sz w:val="24"/>
        </w:rPr>
        <w:t>ена</w:t>
      </w:r>
      <w:r w:rsidRPr="00B10C62">
        <w:rPr>
          <w:rFonts w:cs="Arial"/>
          <w:sz w:val="24"/>
        </w:rPr>
        <w:t xml:space="preserve"> открытость и доступность информации о системе образования на официальном сайте в информационно-телек</w:t>
      </w:r>
      <w:r>
        <w:rPr>
          <w:rFonts w:cs="Arial"/>
          <w:sz w:val="24"/>
        </w:rPr>
        <w:t>оммуникационной сети «Интернет»;</w:t>
      </w:r>
    </w:p>
    <w:p w:rsidR="00B10C62" w:rsidRPr="00B10C62" w:rsidRDefault="00B10C62" w:rsidP="00B10C62">
      <w:pPr>
        <w:pStyle w:val="a8"/>
        <w:ind w:firstLine="708"/>
        <w:jc w:val="both"/>
        <w:rPr>
          <w:rFonts w:ascii="Arial" w:hAnsi="Arial" w:cs="Arial"/>
          <w:sz w:val="24"/>
          <w:szCs w:val="24"/>
        </w:rPr>
      </w:pPr>
      <w:r>
        <w:rPr>
          <w:rFonts w:ascii="Arial" w:hAnsi="Arial" w:cs="Arial"/>
          <w:sz w:val="24"/>
          <w:szCs w:val="24"/>
        </w:rPr>
        <w:t xml:space="preserve">5) </w:t>
      </w:r>
      <w:r w:rsidRPr="00B10C62">
        <w:rPr>
          <w:rFonts w:ascii="Arial" w:hAnsi="Arial" w:cs="Arial"/>
          <w:sz w:val="24"/>
          <w:szCs w:val="24"/>
        </w:rPr>
        <w:t>при проведении процедур реорганизации и ликвидации муниципальных образовател</w:t>
      </w:r>
      <w:r>
        <w:rPr>
          <w:rFonts w:ascii="Arial" w:hAnsi="Arial" w:cs="Arial"/>
          <w:sz w:val="24"/>
          <w:szCs w:val="24"/>
        </w:rPr>
        <w:t>ьных организаций;</w:t>
      </w:r>
    </w:p>
    <w:p w:rsidR="00B10C62" w:rsidRPr="00B10C62" w:rsidRDefault="00B10C62" w:rsidP="00B10C62">
      <w:pPr>
        <w:ind w:firstLine="708"/>
        <w:jc w:val="both"/>
        <w:rPr>
          <w:rFonts w:cs="Arial"/>
          <w:sz w:val="24"/>
        </w:rPr>
      </w:pPr>
      <w:r>
        <w:rPr>
          <w:rFonts w:cs="Arial"/>
          <w:sz w:val="24"/>
        </w:rPr>
        <w:t>6) н</w:t>
      </w:r>
      <w:r w:rsidRPr="00B10C62">
        <w:rPr>
          <w:rFonts w:cs="Arial"/>
          <w:sz w:val="24"/>
        </w:rPr>
        <w:t>арушения законодательства об образовании при назначении и аттестации руководителей образовательных организаций.</w:t>
      </w:r>
    </w:p>
    <w:p w:rsidR="00B10C62" w:rsidRPr="00B10C62" w:rsidRDefault="00B10C62" w:rsidP="00B10C62">
      <w:pPr>
        <w:pStyle w:val="a8"/>
        <w:ind w:firstLine="708"/>
        <w:jc w:val="both"/>
        <w:rPr>
          <w:rFonts w:ascii="Arial" w:hAnsi="Arial" w:cs="Arial"/>
          <w:sz w:val="24"/>
          <w:szCs w:val="24"/>
        </w:rPr>
      </w:pPr>
      <w:r>
        <w:rPr>
          <w:rFonts w:ascii="Arial" w:hAnsi="Arial" w:cs="Arial"/>
          <w:sz w:val="24"/>
          <w:szCs w:val="24"/>
        </w:rPr>
        <w:t>Контрольные надзорные мероприятия (без взаимодействия).</w:t>
      </w:r>
    </w:p>
    <w:p w:rsidR="005C445A" w:rsidRDefault="00A40BF7" w:rsidP="000A3DC3">
      <w:pPr>
        <w:pStyle w:val="a3"/>
        <w:spacing w:before="0" w:beforeAutospacing="0" w:after="0" w:afterAutospacing="0"/>
        <w:jc w:val="both"/>
        <w:rPr>
          <w:rFonts w:ascii="Arial" w:hAnsi="Arial" w:cs="Arial"/>
        </w:rPr>
      </w:pPr>
      <w:r w:rsidRPr="00B10C62">
        <w:rPr>
          <w:rFonts w:ascii="Arial" w:hAnsi="Arial" w:cs="Arial"/>
        </w:rPr>
        <w:t xml:space="preserve">          </w:t>
      </w:r>
      <w:proofErr w:type="gramStart"/>
      <w:r w:rsidR="00E3701D" w:rsidRPr="00B10C62">
        <w:rPr>
          <w:rFonts w:ascii="Arial" w:hAnsi="Arial" w:cs="Arial"/>
        </w:rPr>
        <w:t>В соответствии с пунктом 61 Положения о федеральном</w:t>
      </w:r>
      <w:r w:rsidRPr="00B10C62">
        <w:rPr>
          <w:rFonts w:ascii="Arial" w:hAnsi="Arial" w:cs="Arial"/>
        </w:rPr>
        <w:t xml:space="preserve"> </w:t>
      </w:r>
      <w:r w:rsidR="00E3701D" w:rsidRPr="00B10C62">
        <w:rPr>
          <w:rFonts w:ascii="Arial" w:hAnsi="Arial" w:cs="Arial"/>
        </w:rPr>
        <w:t>государственном контроле (надзоре)</w:t>
      </w:r>
      <w:r w:rsidR="00E3701D" w:rsidRPr="007D0233">
        <w:rPr>
          <w:rFonts w:ascii="Arial" w:hAnsi="Arial" w:cs="Arial"/>
        </w:rPr>
        <w:t xml:space="preserve"> в сфере образования, утвержденного</w:t>
      </w:r>
      <w:r>
        <w:rPr>
          <w:rFonts w:ascii="Arial" w:hAnsi="Arial" w:cs="Arial"/>
        </w:rPr>
        <w:t xml:space="preserve"> </w:t>
      </w:r>
      <w:r w:rsidR="00E3701D" w:rsidRPr="007D0233">
        <w:rPr>
          <w:rFonts w:ascii="Arial" w:hAnsi="Arial" w:cs="Arial"/>
        </w:rPr>
        <w:t>постановлением Правительства Российской Федерации от 25.06.2021 № 997</w:t>
      </w:r>
      <w:r>
        <w:rPr>
          <w:rFonts w:ascii="Arial" w:hAnsi="Arial" w:cs="Arial"/>
        </w:rPr>
        <w:t xml:space="preserve"> </w:t>
      </w:r>
      <w:r w:rsidR="00E3701D" w:rsidRPr="007D0233">
        <w:rPr>
          <w:rFonts w:ascii="Arial" w:hAnsi="Arial" w:cs="Arial"/>
        </w:rPr>
        <w:t>«Об утверждении Положения о федеральном государственном контроле</w:t>
      </w:r>
      <w:r>
        <w:rPr>
          <w:rFonts w:ascii="Arial" w:hAnsi="Arial" w:cs="Arial"/>
        </w:rPr>
        <w:t xml:space="preserve"> </w:t>
      </w:r>
      <w:r w:rsidR="00E3701D" w:rsidRPr="007D0233">
        <w:rPr>
          <w:rFonts w:ascii="Arial" w:hAnsi="Arial" w:cs="Arial"/>
        </w:rPr>
        <w:t xml:space="preserve">(надзоре) в сфере образования», </w:t>
      </w:r>
      <w:r w:rsidR="00E3701D" w:rsidRPr="007D0233">
        <w:rPr>
          <w:rFonts w:ascii="Arial" w:hAnsi="Arial" w:cs="Arial"/>
        </w:rPr>
        <w:lastRenderedPageBreak/>
        <w:t xml:space="preserve">на основании </w:t>
      </w:r>
      <w:r w:rsidR="007D0233" w:rsidRPr="007D0233">
        <w:rPr>
          <w:rFonts w:ascii="Arial" w:hAnsi="Arial" w:cs="Arial"/>
        </w:rPr>
        <w:t>11</w:t>
      </w:r>
      <w:r w:rsidR="00E3701D" w:rsidRPr="007D0233">
        <w:rPr>
          <w:rFonts w:ascii="Arial" w:hAnsi="Arial" w:cs="Arial"/>
        </w:rPr>
        <w:t xml:space="preserve"> решений Департамента</w:t>
      </w:r>
      <w:r>
        <w:rPr>
          <w:rFonts w:ascii="Arial" w:hAnsi="Arial" w:cs="Arial"/>
        </w:rPr>
        <w:t xml:space="preserve"> </w:t>
      </w:r>
      <w:r w:rsidR="00E3701D" w:rsidRPr="007D0233">
        <w:rPr>
          <w:rFonts w:ascii="Arial" w:hAnsi="Arial" w:cs="Arial"/>
        </w:rPr>
        <w:t xml:space="preserve">в отношении </w:t>
      </w:r>
      <w:r>
        <w:rPr>
          <w:rFonts w:ascii="Arial" w:hAnsi="Arial" w:cs="Arial"/>
        </w:rPr>
        <w:t>614</w:t>
      </w:r>
      <w:r w:rsidR="00E3701D" w:rsidRPr="007D0233">
        <w:rPr>
          <w:rFonts w:ascii="Arial" w:hAnsi="Arial" w:cs="Arial"/>
        </w:rPr>
        <w:t xml:space="preserve"> объектов контроля были</w:t>
      </w:r>
      <w:r w:rsidR="007D0233" w:rsidRPr="007D0233">
        <w:rPr>
          <w:rFonts w:ascii="Arial" w:hAnsi="Arial" w:cs="Arial"/>
        </w:rPr>
        <w:t xml:space="preserve"> </w:t>
      </w:r>
      <w:r w:rsidR="00E3701D" w:rsidRPr="007D0233">
        <w:rPr>
          <w:rFonts w:ascii="Arial" w:hAnsi="Arial" w:cs="Arial"/>
        </w:rPr>
        <w:t>проведены контрольные (надзорные) мероприятия без взаимодействия с</w:t>
      </w:r>
      <w:r w:rsidR="007D0233" w:rsidRPr="007D0233">
        <w:rPr>
          <w:rFonts w:ascii="Arial" w:hAnsi="Arial" w:cs="Arial"/>
        </w:rPr>
        <w:t xml:space="preserve"> </w:t>
      </w:r>
      <w:r w:rsidR="00E3701D" w:rsidRPr="007D0233">
        <w:rPr>
          <w:rFonts w:ascii="Arial" w:hAnsi="Arial" w:cs="Arial"/>
        </w:rPr>
        <w:t>контролируемым лицом - наблюдение за соблюдением обязательных</w:t>
      </w:r>
      <w:r>
        <w:rPr>
          <w:rFonts w:ascii="Arial" w:hAnsi="Arial" w:cs="Arial"/>
        </w:rPr>
        <w:t xml:space="preserve"> </w:t>
      </w:r>
      <w:r w:rsidR="00E3701D" w:rsidRPr="007D0233">
        <w:rPr>
          <w:rFonts w:ascii="Arial" w:hAnsi="Arial" w:cs="Arial"/>
        </w:rPr>
        <w:t>требований (мониторинг безопасности</w:t>
      </w:r>
      <w:proofErr w:type="gramEnd"/>
      <w:r w:rsidR="00E3701D" w:rsidRPr="007D0233">
        <w:rPr>
          <w:rFonts w:ascii="Arial" w:hAnsi="Arial" w:cs="Arial"/>
        </w:rPr>
        <w:t>), из них:</w:t>
      </w:r>
    </w:p>
    <w:tbl>
      <w:tblPr>
        <w:tblStyle w:val="a7"/>
        <w:tblW w:w="10207" w:type="dxa"/>
        <w:tblInd w:w="-34" w:type="dxa"/>
        <w:tblLayout w:type="fixed"/>
        <w:tblLook w:val="04A0" w:firstRow="1" w:lastRow="0" w:firstColumn="1" w:lastColumn="0" w:noHBand="0" w:noVBand="1"/>
      </w:tblPr>
      <w:tblGrid>
        <w:gridCol w:w="568"/>
        <w:gridCol w:w="6378"/>
        <w:gridCol w:w="998"/>
        <w:gridCol w:w="1270"/>
        <w:gridCol w:w="993"/>
      </w:tblGrid>
      <w:tr w:rsidR="00A40BF7" w:rsidRPr="00F66B52" w:rsidTr="005C445A">
        <w:tc>
          <w:tcPr>
            <w:tcW w:w="568" w:type="dxa"/>
          </w:tcPr>
          <w:p w:rsidR="00A40BF7" w:rsidRPr="00B4791E" w:rsidRDefault="00A40BF7" w:rsidP="00D9571B">
            <w:pPr>
              <w:jc w:val="both"/>
              <w:rPr>
                <w:rFonts w:cs="Arial"/>
              </w:rPr>
            </w:pPr>
            <w:r w:rsidRPr="00B4791E">
              <w:rPr>
                <w:rFonts w:cs="Arial"/>
              </w:rPr>
              <w:t>№</w:t>
            </w:r>
          </w:p>
        </w:tc>
        <w:tc>
          <w:tcPr>
            <w:tcW w:w="6378" w:type="dxa"/>
          </w:tcPr>
          <w:p w:rsidR="00A40BF7" w:rsidRPr="00F66B52" w:rsidRDefault="00A40BF7" w:rsidP="005C445A">
            <w:pPr>
              <w:jc w:val="center"/>
              <w:rPr>
                <w:rFonts w:cs="Arial"/>
                <w:sz w:val="22"/>
                <w:szCs w:val="22"/>
              </w:rPr>
            </w:pPr>
            <w:r w:rsidRPr="00F66B52">
              <w:rPr>
                <w:rFonts w:cs="Arial"/>
                <w:sz w:val="22"/>
                <w:szCs w:val="22"/>
              </w:rPr>
              <w:t>Наименование мониторинга</w:t>
            </w:r>
          </w:p>
        </w:tc>
        <w:tc>
          <w:tcPr>
            <w:tcW w:w="998" w:type="dxa"/>
          </w:tcPr>
          <w:p w:rsidR="00A40BF7" w:rsidRPr="00F66B52" w:rsidRDefault="00A40BF7" w:rsidP="00D9571B">
            <w:pPr>
              <w:jc w:val="both"/>
              <w:rPr>
                <w:rFonts w:cs="Arial"/>
                <w:sz w:val="22"/>
                <w:szCs w:val="22"/>
              </w:rPr>
            </w:pPr>
            <w:r w:rsidRPr="00F66B52">
              <w:rPr>
                <w:rFonts w:cs="Arial"/>
                <w:sz w:val="22"/>
                <w:szCs w:val="22"/>
              </w:rPr>
              <w:t>Кол-во объектов контроля в выборке</w:t>
            </w:r>
          </w:p>
        </w:tc>
        <w:tc>
          <w:tcPr>
            <w:tcW w:w="1270" w:type="dxa"/>
          </w:tcPr>
          <w:p w:rsidR="00A40BF7" w:rsidRPr="00F66B52" w:rsidRDefault="00A40BF7" w:rsidP="00D9571B">
            <w:pPr>
              <w:jc w:val="both"/>
              <w:rPr>
                <w:rFonts w:cs="Arial"/>
                <w:sz w:val="22"/>
                <w:szCs w:val="22"/>
              </w:rPr>
            </w:pPr>
            <w:r w:rsidRPr="00F66B52">
              <w:rPr>
                <w:rFonts w:cs="Arial"/>
                <w:sz w:val="22"/>
                <w:szCs w:val="22"/>
              </w:rPr>
              <w:t>Кол-во выявленных нарушений</w:t>
            </w:r>
          </w:p>
        </w:tc>
        <w:tc>
          <w:tcPr>
            <w:tcW w:w="993" w:type="dxa"/>
          </w:tcPr>
          <w:p w:rsidR="00A40BF7" w:rsidRPr="00F66B52" w:rsidRDefault="00A40BF7" w:rsidP="00D9571B">
            <w:pPr>
              <w:jc w:val="both"/>
              <w:rPr>
                <w:rFonts w:cs="Arial"/>
                <w:sz w:val="22"/>
                <w:szCs w:val="22"/>
              </w:rPr>
            </w:pPr>
            <w:r w:rsidRPr="00F66B52">
              <w:rPr>
                <w:rFonts w:cs="Arial"/>
                <w:sz w:val="22"/>
                <w:szCs w:val="22"/>
              </w:rPr>
              <w:t>Доля нарушений от общего кол-ва в выборке, %</w:t>
            </w:r>
          </w:p>
        </w:tc>
      </w:tr>
      <w:tr w:rsidR="00A40BF7" w:rsidRPr="00945360" w:rsidTr="005C445A">
        <w:tc>
          <w:tcPr>
            <w:tcW w:w="568" w:type="dxa"/>
          </w:tcPr>
          <w:p w:rsidR="00A40BF7" w:rsidRPr="00B4791E" w:rsidRDefault="00A40BF7" w:rsidP="00D9571B">
            <w:pPr>
              <w:jc w:val="both"/>
              <w:rPr>
                <w:rFonts w:cs="Arial"/>
              </w:rPr>
            </w:pPr>
            <w:r w:rsidRPr="00B4791E">
              <w:rPr>
                <w:rFonts w:cs="Arial"/>
              </w:rPr>
              <w:t>1</w:t>
            </w:r>
          </w:p>
        </w:tc>
        <w:tc>
          <w:tcPr>
            <w:tcW w:w="6378" w:type="dxa"/>
          </w:tcPr>
          <w:p w:rsidR="00A40BF7" w:rsidRPr="00F5474F" w:rsidRDefault="00A40BF7" w:rsidP="00F5474F">
            <w:pPr>
              <w:jc w:val="both"/>
              <w:rPr>
                <w:rFonts w:cs="Arial"/>
                <w:sz w:val="22"/>
                <w:szCs w:val="22"/>
              </w:rPr>
            </w:pPr>
            <w:proofErr w:type="gramStart"/>
            <w:r w:rsidRPr="00F5474F">
              <w:rPr>
                <w:rFonts w:cs="Arial"/>
                <w:sz w:val="22"/>
                <w:szCs w:val="22"/>
              </w:rPr>
              <w:t xml:space="preserve">Мониторинг размещения организациями на официальных сайтах ОО о сроках и местах подачи заявлений на сдачу ГИА, местах регистрации на сдачу ЕГЭ </w:t>
            </w:r>
            <w:r w:rsidR="00ED0FB8" w:rsidRPr="00F5474F">
              <w:rPr>
                <w:rFonts w:cs="Arial"/>
                <w:sz w:val="22"/>
                <w:szCs w:val="22"/>
              </w:rPr>
              <w:t>(</w:t>
            </w:r>
            <w:r w:rsidR="00F5474F" w:rsidRPr="00F5474F">
              <w:rPr>
                <w:rFonts w:cs="Arial"/>
                <w:sz w:val="22"/>
                <w:szCs w:val="22"/>
              </w:rPr>
              <w:t>соблюдение обязательных требований в части п.</w:t>
            </w:r>
            <w:r w:rsidR="00F5474F" w:rsidRPr="00F5474F">
              <w:rPr>
                <w:rFonts w:eastAsia="Arial" w:cs="Arial"/>
                <w:color w:val="000000"/>
                <w:sz w:val="22"/>
                <w:szCs w:val="22"/>
              </w:rPr>
              <w:t xml:space="preserve">33 Порядка проведения </w:t>
            </w:r>
            <w:r w:rsidR="00F5474F">
              <w:rPr>
                <w:rFonts w:eastAsia="Arial" w:cs="Arial"/>
                <w:color w:val="000000"/>
                <w:sz w:val="22"/>
                <w:szCs w:val="22"/>
              </w:rPr>
              <w:t>ГИА</w:t>
            </w:r>
            <w:r w:rsidR="00F5474F" w:rsidRPr="00F5474F">
              <w:rPr>
                <w:rFonts w:eastAsia="Arial" w:cs="Arial"/>
                <w:color w:val="000000"/>
                <w:sz w:val="22"/>
                <w:szCs w:val="22"/>
              </w:rPr>
              <w:t xml:space="preserve"> по образовательным программам среднего общего образования, утвержденного приказом Министерства просвещения Российской Федерации № 190, Федеральной службы по надзору в сфере образования и науки № 1512 от 7 ноября 2018 года</w:t>
            </w:r>
            <w:proofErr w:type="gramEnd"/>
          </w:p>
        </w:tc>
        <w:tc>
          <w:tcPr>
            <w:tcW w:w="998" w:type="dxa"/>
          </w:tcPr>
          <w:p w:rsidR="00A40BF7" w:rsidRPr="00ED0FB8" w:rsidRDefault="00A40BF7" w:rsidP="00D9571B">
            <w:pPr>
              <w:jc w:val="both"/>
              <w:rPr>
                <w:rFonts w:cs="Arial"/>
                <w:sz w:val="22"/>
                <w:szCs w:val="22"/>
              </w:rPr>
            </w:pPr>
            <w:r w:rsidRPr="00ED0FB8">
              <w:rPr>
                <w:rFonts w:cs="Arial"/>
                <w:sz w:val="22"/>
                <w:szCs w:val="22"/>
              </w:rPr>
              <w:t>108</w:t>
            </w:r>
          </w:p>
        </w:tc>
        <w:tc>
          <w:tcPr>
            <w:tcW w:w="1270" w:type="dxa"/>
          </w:tcPr>
          <w:p w:rsidR="00A40BF7" w:rsidRPr="00ED0FB8" w:rsidRDefault="00A40BF7" w:rsidP="00D9571B">
            <w:pPr>
              <w:jc w:val="both"/>
              <w:rPr>
                <w:rFonts w:cs="Arial"/>
                <w:sz w:val="22"/>
                <w:szCs w:val="22"/>
              </w:rPr>
            </w:pPr>
            <w:r w:rsidRPr="00ED0FB8">
              <w:rPr>
                <w:rFonts w:cs="Arial"/>
                <w:sz w:val="22"/>
                <w:szCs w:val="22"/>
              </w:rPr>
              <w:t>20 (выданы предписания)</w:t>
            </w:r>
          </w:p>
        </w:tc>
        <w:tc>
          <w:tcPr>
            <w:tcW w:w="993" w:type="dxa"/>
          </w:tcPr>
          <w:p w:rsidR="00A40BF7" w:rsidRPr="00ED0FB8" w:rsidRDefault="00A40BF7" w:rsidP="00D9571B">
            <w:pPr>
              <w:jc w:val="both"/>
              <w:rPr>
                <w:rFonts w:cs="Arial"/>
                <w:sz w:val="22"/>
                <w:szCs w:val="22"/>
              </w:rPr>
            </w:pPr>
            <w:r w:rsidRPr="00ED0FB8">
              <w:rPr>
                <w:rFonts w:cs="Arial"/>
                <w:sz w:val="22"/>
                <w:szCs w:val="22"/>
              </w:rPr>
              <w:t>18,5</w:t>
            </w:r>
          </w:p>
        </w:tc>
      </w:tr>
      <w:tr w:rsidR="00A40BF7" w:rsidRPr="00945360" w:rsidTr="005C445A">
        <w:tc>
          <w:tcPr>
            <w:tcW w:w="568" w:type="dxa"/>
          </w:tcPr>
          <w:p w:rsidR="00A40BF7" w:rsidRPr="00B4791E" w:rsidRDefault="00A40BF7" w:rsidP="00D9571B">
            <w:pPr>
              <w:jc w:val="both"/>
              <w:rPr>
                <w:rFonts w:cs="Arial"/>
              </w:rPr>
            </w:pPr>
            <w:r w:rsidRPr="00B4791E">
              <w:rPr>
                <w:rFonts w:cs="Arial"/>
              </w:rPr>
              <w:t>2</w:t>
            </w:r>
          </w:p>
        </w:tc>
        <w:tc>
          <w:tcPr>
            <w:tcW w:w="6378" w:type="dxa"/>
          </w:tcPr>
          <w:p w:rsidR="00A40BF7" w:rsidRPr="00ED0FB8" w:rsidRDefault="00A40BF7" w:rsidP="00D9571B">
            <w:pPr>
              <w:jc w:val="both"/>
              <w:rPr>
                <w:rFonts w:cs="Arial"/>
                <w:sz w:val="22"/>
                <w:szCs w:val="22"/>
              </w:rPr>
            </w:pPr>
            <w:r w:rsidRPr="00ED0FB8">
              <w:rPr>
                <w:rFonts w:cs="Arial"/>
                <w:sz w:val="22"/>
                <w:szCs w:val="22"/>
              </w:rPr>
              <w:t xml:space="preserve">Мониторинг размещения организациями на официальных сайтах информации на соответствие п. 18.1 </w:t>
            </w:r>
            <w:r w:rsidR="00F5474F" w:rsidRPr="00F5474F">
              <w:rPr>
                <w:rFonts w:cs="Arial"/>
                <w:sz w:val="22"/>
                <w:szCs w:val="22"/>
              </w:rPr>
              <w:t xml:space="preserve">Порядка приема на </w:t>
            </w:r>
            <w:proofErr w:type="gramStart"/>
            <w:r w:rsidR="00F5474F" w:rsidRPr="00F5474F">
              <w:rPr>
                <w:rFonts w:cs="Arial"/>
                <w:sz w:val="22"/>
                <w:szCs w:val="22"/>
              </w:rPr>
              <w:t>обучение по</w:t>
            </w:r>
            <w:proofErr w:type="gramEnd"/>
            <w:r w:rsidR="00F5474F" w:rsidRPr="00F5474F">
              <w:rPr>
                <w:rFonts w:cs="Arial"/>
                <w:sz w:val="22"/>
                <w:szCs w:val="22"/>
              </w:rPr>
              <w:t xml:space="preserve"> образовательным программам среднего профессионального образования, утвержденного приказом Министерства просвещения Российской Федерации от 2 сентября 2020 года № 457</w:t>
            </w:r>
          </w:p>
        </w:tc>
        <w:tc>
          <w:tcPr>
            <w:tcW w:w="998" w:type="dxa"/>
          </w:tcPr>
          <w:p w:rsidR="00A40BF7" w:rsidRPr="00ED0FB8" w:rsidRDefault="00A40BF7" w:rsidP="00D9571B">
            <w:pPr>
              <w:jc w:val="both"/>
              <w:rPr>
                <w:rFonts w:cs="Arial"/>
                <w:sz w:val="22"/>
                <w:szCs w:val="22"/>
              </w:rPr>
            </w:pPr>
            <w:r w:rsidRPr="00ED0FB8">
              <w:rPr>
                <w:rFonts w:cs="Arial"/>
                <w:sz w:val="22"/>
                <w:szCs w:val="22"/>
              </w:rPr>
              <w:t>20</w:t>
            </w:r>
          </w:p>
        </w:tc>
        <w:tc>
          <w:tcPr>
            <w:tcW w:w="1270" w:type="dxa"/>
          </w:tcPr>
          <w:p w:rsidR="00A40BF7" w:rsidRPr="00ED0FB8" w:rsidRDefault="00A40BF7" w:rsidP="00D9571B">
            <w:pPr>
              <w:jc w:val="both"/>
              <w:rPr>
                <w:rFonts w:cs="Arial"/>
                <w:sz w:val="22"/>
                <w:szCs w:val="22"/>
              </w:rPr>
            </w:pPr>
            <w:r w:rsidRPr="00ED0FB8">
              <w:rPr>
                <w:rFonts w:cs="Arial"/>
                <w:sz w:val="22"/>
                <w:szCs w:val="22"/>
              </w:rPr>
              <w:t>4 (выданы предписания)</w:t>
            </w:r>
          </w:p>
        </w:tc>
        <w:tc>
          <w:tcPr>
            <w:tcW w:w="993" w:type="dxa"/>
          </w:tcPr>
          <w:p w:rsidR="00A40BF7" w:rsidRPr="00ED0FB8" w:rsidRDefault="00A40BF7" w:rsidP="00D9571B">
            <w:pPr>
              <w:jc w:val="both"/>
              <w:rPr>
                <w:rFonts w:cs="Arial"/>
                <w:sz w:val="22"/>
                <w:szCs w:val="22"/>
              </w:rPr>
            </w:pPr>
            <w:r w:rsidRPr="00ED0FB8">
              <w:rPr>
                <w:rFonts w:cs="Arial"/>
                <w:sz w:val="22"/>
                <w:szCs w:val="22"/>
              </w:rPr>
              <w:t>20</w:t>
            </w:r>
          </w:p>
        </w:tc>
      </w:tr>
      <w:tr w:rsidR="00A40BF7" w:rsidRPr="00945360" w:rsidTr="005C445A">
        <w:tc>
          <w:tcPr>
            <w:tcW w:w="568" w:type="dxa"/>
          </w:tcPr>
          <w:p w:rsidR="00A40BF7" w:rsidRPr="00B4791E" w:rsidRDefault="00A40BF7" w:rsidP="00D9571B">
            <w:pPr>
              <w:jc w:val="both"/>
              <w:rPr>
                <w:rFonts w:cs="Arial"/>
              </w:rPr>
            </w:pPr>
            <w:r w:rsidRPr="00B4791E">
              <w:rPr>
                <w:rFonts w:cs="Arial"/>
              </w:rPr>
              <w:t>3</w:t>
            </w:r>
          </w:p>
        </w:tc>
        <w:tc>
          <w:tcPr>
            <w:tcW w:w="6378" w:type="dxa"/>
          </w:tcPr>
          <w:p w:rsidR="00A40BF7" w:rsidRPr="00ED0FB8" w:rsidRDefault="00A40BF7" w:rsidP="00F5474F">
            <w:pPr>
              <w:widowControl/>
              <w:ind w:firstLine="708"/>
              <w:jc w:val="both"/>
              <w:rPr>
                <w:rFonts w:cs="Arial"/>
                <w:sz w:val="22"/>
                <w:szCs w:val="22"/>
              </w:rPr>
            </w:pPr>
            <w:r w:rsidRPr="00F5474F">
              <w:rPr>
                <w:rFonts w:cs="Arial"/>
                <w:sz w:val="22"/>
                <w:szCs w:val="22"/>
              </w:rPr>
              <w:t>Мониторинг размещения организациями на официальных сайтах информации о размещении распорядительного акта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о количестве мест в первых классах</w:t>
            </w:r>
            <w:r w:rsidR="00ED0FB8" w:rsidRPr="00F5474F">
              <w:rPr>
                <w:rFonts w:cs="Arial"/>
                <w:sz w:val="22"/>
                <w:szCs w:val="22"/>
              </w:rPr>
              <w:t xml:space="preserve"> (</w:t>
            </w:r>
            <w:r w:rsidR="00F5474F">
              <w:rPr>
                <w:rFonts w:cs="Arial"/>
                <w:sz w:val="22"/>
                <w:szCs w:val="22"/>
              </w:rPr>
              <w:t xml:space="preserve">Обязательное требование – соблюдение п. 6 </w:t>
            </w:r>
            <w:r w:rsidR="00F5474F" w:rsidRPr="00F5474F">
              <w:rPr>
                <w:rFonts w:eastAsia="Times New Roman" w:cs="Arial"/>
                <w:sz w:val="22"/>
                <w:szCs w:val="22"/>
              </w:rPr>
              <w:t xml:space="preserve">Порядка приема на </w:t>
            </w:r>
            <w:proofErr w:type="gramStart"/>
            <w:r w:rsidR="00F5474F" w:rsidRPr="00F5474F">
              <w:rPr>
                <w:rFonts w:eastAsia="Times New Roman" w:cs="Arial"/>
                <w:sz w:val="22"/>
                <w:szCs w:val="22"/>
              </w:rPr>
              <w:t>обучение по</w:t>
            </w:r>
            <w:proofErr w:type="gramEnd"/>
            <w:r w:rsidR="00F5474F" w:rsidRPr="00F5474F">
              <w:rPr>
                <w:rFonts w:eastAsia="Times New Roman" w:cs="Arial"/>
                <w:sz w:val="22"/>
                <w:szCs w:val="22"/>
              </w:rPr>
              <w:t xml:space="preserve">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года</w:t>
            </w:r>
            <w:r w:rsidR="00F5474F">
              <w:rPr>
                <w:rFonts w:eastAsia="Times New Roman" w:cs="Arial"/>
                <w:sz w:val="22"/>
                <w:szCs w:val="22"/>
              </w:rPr>
              <w:t xml:space="preserve"> </w:t>
            </w:r>
            <w:r w:rsidR="00F5474F" w:rsidRPr="00F5474F">
              <w:rPr>
                <w:rFonts w:eastAsia="Times New Roman" w:cs="Arial"/>
                <w:sz w:val="22"/>
                <w:szCs w:val="22"/>
              </w:rPr>
              <w:t>№ 458)</w:t>
            </w:r>
          </w:p>
        </w:tc>
        <w:tc>
          <w:tcPr>
            <w:tcW w:w="998" w:type="dxa"/>
          </w:tcPr>
          <w:p w:rsidR="00A40BF7" w:rsidRPr="00ED0FB8" w:rsidRDefault="00A40BF7" w:rsidP="00D9571B">
            <w:pPr>
              <w:jc w:val="both"/>
              <w:rPr>
                <w:rFonts w:cs="Arial"/>
                <w:sz w:val="22"/>
                <w:szCs w:val="22"/>
              </w:rPr>
            </w:pPr>
            <w:r w:rsidRPr="00ED0FB8">
              <w:rPr>
                <w:rFonts w:cs="Arial"/>
                <w:sz w:val="22"/>
                <w:szCs w:val="22"/>
              </w:rPr>
              <w:t>121</w:t>
            </w:r>
          </w:p>
        </w:tc>
        <w:tc>
          <w:tcPr>
            <w:tcW w:w="1270" w:type="dxa"/>
          </w:tcPr>
          <w:p w:rsidR="00A40BF7" w:rsidRPr="00ED0FB8" w:rsidRDefault="00A40BF7" w:rsidP="00D9571B">
            <w:pPr>
              <w:jc w:val="both"/>
              <w:rPr>
                <w:rFonts w:cs="Arial"/>
                <w:sz w:val="22"/>
                <w:szCs w:val="22"/>
              </w:rPr>
            </w:pPr>
            <w:r w:rsidRPr="00ED0FB8">
              <w:rPr>
                <w:rFonts w:cs="Arial"/>
                <w:sz w:val="22"/>
                <w:szCs w:val="22"/>
              </w:rPr>
              <w:t>53</w:t>
            </w:r>
          </w:p>
        </w:tc>
        <w:tc>
          <w:tcPr>
            <w:tcW w:w="993" w:type="dxa"/>
          </w:tcPr>
          <w:p w:rsidR="00A40BF7" w:rsidRPr="00ED0FB8" w:rsidRDefault="00A40BF7" w:rsidP="00D9571B">
            <w:pPr>
              <w:jc w:val="both"/>
              <w:rPr>
                <w:rFonts w:cs="Arial"/>
                <w:sz w:val="22"/>
                <w:szCs w:val="22"/>
              </w:rPr>
            </w:pPr>
            <w:r w:rsidRPr="00ED0FB8">
              <w:rPr>
                <w:rFonts w:cs="Arial"/>
                <w:sz w:val="22"/>
                <w:szCs w:val="22"/>
              </w:rPr>
              <w:t>44</w:t>
            </w:r>
          </w:p>
        </w:tc>
      </w:tr>
      <w:tr w:rsidR="00A40BF7" w:rsidRPr="00945360" w:rsidTr="005C445A">
        <w:tc>
          <w:tcPr>
            <w:tcW w:w="568" w:type="dxa"/>
          </w:tcPr>
          <w:p w:rsidR="00A40BF7" w:rsidRPr="00B4791E" w:rsidRDefault="00A40BF7" w:rsidP="00D9571B">
            <w:pPr>
              <w:jc w:val="both"/>
              <w:rPr>
                <w:rFonts w:cs="Arial"/>
              </w:rPr>
            </w:pPr>
            <w:r w:rsidRPr="00B4791E">
              <w:rPr>
                <w:rFonts w:cs="Arial"/>
              </w:rPr>
              <w:t>4</w:t>
            </w:r>
          </w:p>
        </w:tc>
        <w:tc>
          <w:tcPr>
            <w:tcW w:w="6378" w:type="dxa"/>
          </w:tcPr>
          <w:p w:rsidR="00A40BF7" w:rsidRPr="00ED0FB8" w:rsidRDefault="00A40BF7" w:rsidP="00BC6EB6">
            <w:pPr>
              <w:jc w:val="both"/>
              <w:rPr>
                <w:rFonts w:cs="Arial"/>
                <w:sz w:val="22"/>
                <w:szCs w:val="22"/>
              </w:rPr>
            </w:pPr>
            <w:proofErr w:type="gramStart"/>
            <w:r w:rsidRPr="00ED0FB8">
              <w:rPr>
                <w:rFonts w:cs="Arial"/>
                <w:sz w:val="22"/>
                <w:szCs w:val="22"/>
              </w:rPr>
              <w:t>Мониторинг размещения организациями на официальных сайтах основной образовательной программы начального общего образования, разработанной в соответствии с Федеральным государственным образовательным стандартом начального общего образования, утвержденным приказом Министерства просвещения Российской Федерации</w:t>
            </w:r>
            <w:r w:rsidR="00F5474F">
              <w:rPr>
                <w:rFonts w:cs="Arial"/>
                <w:sz w:val="22"/>
                <w:szCs w:val="22"/>
              </w:rPr>
              <w:t xml:space="preserve"> (</w:t>
            </w:r>
            <w:r w:rsidR="00BC6EB6" w:rsidRPr="00F5474F">
              <w:rPr>
                <w:rFonts w:eastAsia="Times New Roman" w:cs="Arial"/>
                <w:sz w:val="22"/>
                <w:szCs w:val="22"/>
              </w:rPr>
              <w:t>Поряд</w:t>
            </w:r>
            <w:r w:rsidR="00BC6EB6">
              <w:rPr>
                <w:rFonts w:eastAsia="Times New Roman" w:cs="Arial"/>
                <w:sz w:val="22"/>
                <w:szCs w:val="22"/>
              </w:rPr>
              <w:t>ок</w:t>
            </w:r>
            <w:r w:rsidR="00BC6EB6" w:rsidRPr="00F5474F">
              <w:rPr>
                <w:rFonts w:eastAsia="Times New Roman" w:cs="Arial"/>
                <w:sz w:val="22"/>
                <w:szCs w:val="22"/>
              </w:rPr>
              <w:t xml:space="preserve">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года</w:t>
            </w:r>
            <w:r w:rsidR="00BC6EB6">
              <w:rPr>
                <w:rFonts w:eastAsia="Times New Roman" w:cs="Arial"/>
                <w:sz w:val="22"/>
                <w:szCs w:val="22"/>
              </w:rPr>
              <w:t xml:space="preserve"> </w:t>
            </w:r>
            <w:r w:rsidR="00BC6EB6" w:rsidRPr="00F5474F">
              <w:rPr>
                <w:rFonts w:eastAsia="Times New Roman" w:cs="Arial"/>
                <w:sz w:val="22"/>
                <w:szCs w:val="22"/>
              </w:rPr>
              <w:t>№ 458)</w:t>
            </w:r>
            <w:proofErr w:type="gramEnd"/>
          </w:p>
        </w:tc>
        <w:tc>
          <w:tcPr>
            <w:tcW w:w="998" w:type="dxa"/>
          </w:tcPr>
          <w:p w:rsidR="00A40BF7" w:rsidRPr="00ED0FB8" w:rsidRDefault="00A40BF7" w:rsidP="00D9571B">
            <w:pPr>
              <w:jc w:val="both"/>
              <w:rPr>
                <w:rFonts w:cs="Arial"/>
                <w:sz w:val="22"/>
                <w:szCs w:val="22"/>
              </w:rPr>
            </w:pPr>
            <w:r w:rsidRPr="00ED0FB8">
              <w:rPr>
                <w:rFonts w:cs="Arial"/>
                <w:sz w:val="22"/>
                <w:szCs w:val="22"/>
              </w:rPr>
              <w:t>163</w:t>
            </w:r>
          </w:p>
        </w:tc>
        <w:tc>
          <w:tcPr>
            <w:tcW w:w="1270" w:type="dxa"/>
          </w:tcPr>
          <w:p w:rsidR="00A40BF7" w:rsidRPr="00ED0FB8" w:rsidRDefault="00A40BF7" w:rsidP="00D9571B">
            <w:pPr>
              <w:jc w:val="both"/>
              <w:rPr>
                <w:rFonts w:cs="Arial"/>
                <w:sz w:val="22"/>
                <w:szCs w:val="22"/>
              </w:rPr>
            </w:pPr>
            <w:r w:rsidRPr="00ED0FB8">
              <w:rPr>
                <w:rFonts w:cs="Arial"/>
                <w:sz w:val="22"/>
                <w:szCs w:val="22"/>
              </w:rPr>
              <w:t>148</w:t>
            </w:r>
          </w:p>
        </w:tc>
        <w:tc>
          <w:tcPr>
            <w:tcW w:w="993" w:type="dxa"/>
          </w:tcPr>
          <w:p w:rsidR="00A40BF7" w:rsidRPr="00ED0FB8" w:rsidRDefault="00A40BF7" w:rsidP="00D9571B">
            <w:pPr>
              <w:jc w:val="both"/>
              <w:rPr>
                <w:rFonts w:cs="Arial"/>
                <w:sz w:val="22"/>
                <w:szCs w:val="22"/>
              </w:rPr>
            </w:pPr>
            <w:r w:rsidRPr="00ED0FB8">
              <w:rPr>
                <w:rFonts w:cs="Arial"/>
                <w:sz w:val="22"/>
                <w:szCs w:val="22"/>
              </w:rPr>
              <w:t>90</w:t>
            </w:r>
          </w:p>
        </w:tc>
      </w:tr>
      <w:tr w:rsidR="00A40BF7" w:rsidRPr="00945360" w:rsidTr="005C445A">
        <w:tc>
          <w:tcPr>
            <w:tcW w:w="568" w:type="dxa"/>
          </w:tcPr>
          <w:p w:rsidR="00A40BF7" w:rsidRPr="00B4791E" w:rsidRDefault="00A40BF7" w:rsidP="00D9571B">
            <w:pPr>
              <w:jc w:val="both"/>
              <w:rPr>
                <w:rFonts w:cs="Arial"/>
              </w:rPr>
            </w:pPr>
            <w:r w:rsidRPr="00B4791E">
              <w:rPr>
                <w:rFonts w:cs="Arial"/>
              </w:rPr>
              <w:t>5</w:t>
            </w:r>
          </w:p>
        </w:tc>
        <w:tc>
          <w:tcPr>
            <w:tcW w:w="6378" w:type="dxa"/>
          </w:tcPr>
          <w:p w:rsidR="00A40BF7" w:rsidRPr="00ED0FB8" w:rsidRDefault="00A40BF7" w:rsidP="00BC6EB6">
            <w:pPr>
              <w:jc w:val="both"/>
              <w:rPr>
                <w:rFonts w:cs="Arial"/>
                <w:sz w:val="22"/>
                <w:szCs w:val="22"/>
              </w:rPr>
            </w:pPr>
            <w:proofErr w:type="gramStart"/>
            <w:r w:rsidRPr="00ED0FB8">
              <w:rPr>
                <w:rFonts w:cs="Arial"/>
                <w:sz w:val="22"/>
                <w:szCs w:val="22"/>
              </w:rPr>
              <w:t xml:space="preserve">Мониторинг размещения информации на официальных сайтах образовательных организаций СПО в информационно-телекоммуникационной сети «Интернет» </w:t>
            </w:r>
            <w:r w:rsidRPr="00F5474F">
              <w:rPr>
                <w:rFonts w:cs="Arial"/>
                <w:sz w:val="22"/>
                <w:szCs w:val="22"/>
              </w:rPr>
              <w:lastRenderedPageBreak/>
              <w:t>(п</w:t>
            </w:r>
            <w:r w:rsidR="00F5474F" w:rsidRPr="00F5474F">
              <w:rPr>
                <w:rFonts w:cs="Arial"/>
                <w:sz w:val="22"/>
                <w:szCs w:val="22"/>
              </w:rPr>
              <w:t xml:space="preserve">. </w:t>
            </w:r>
            <w:r w:rsidR="00F5474F">
              <w:rPr>
                <w:rFonts w:cs="Arial"/>
                <w:sz w:val="22"/>
                <w:szCs w:val="22"/>
              </w:rPr>
              <w:t>18.2</w:t>
            </w:r>
            <w:r w:rsidR="00F5474F" w:rsidRPr="00F5474F">
              <w:rPr>
                <w:rFonts w:cs="Arial"/>
                <w:sz w:val="22"/>
                <w:szCs w:val="22"/>
              </w:rPr>
              <w:t>.</w:t>
            </w:r>
            <w:proofErr w:type="gramEnd"/>
            <w:r w:rsidR="00F5474F" w:rsidRPr="00F5474F">
              <w:rPr>
                <w:rFonts w:cs="Arial"/>
                <w:sz w:val="22"/>
                <w:szCs w:val="22"/>
              </w:rPr>
              <w:t xml:space="preserve"> </w:t>
            </w:r>
            <w:proofErr w:type="gramStart"/>
            <w:r w:rsidR="00F5474F" w:rsidRPr="00F5474F">
              <w:rPr>
                <w:rFonts w:cs="Arial"/>
                <w:sz w:val="22"/>
                <w:szCs w:val="22"/>
              </w:rPr>
              <w:t>Порядка приема на обучение по образовательным программам среднего профессионального образования, утвержденного приказом Министерства просвещения Российской Федерации от 2 сентября 2020 года № 457</w:t>
            </w:r>
            <w:r w:rsidRPr="00F5474F">
              <w:rPr>
                <w:rFonts w:cs="Arial"/>
                <w:sz w:val="22"/>
                <w:szCs w:val="22"/>
              </w:rPr>
              <w:t>)</w:t>
            </w:r>
            <w:r w:rsidRPr="00ED0FB8">
              <w:rPr>
                <w:rFonts w:cs="Arial"/>
                <w:sz w:val="22"/>
                <w:szCs w:val="22"/>
              </w:rPr>
              <w:t xml:space="preserve"> </w:t>
            </w:r>
            <w:proofErr w:type="gramEnd"/>
          </w:p>
        </w:tc>
        <w:tc>
          <w:tcPr>
            <w:tcW w:w="998" w:type="dxa"/>
          </w:tcPr>
          <w:p w:rsidR="00A40BF7" w:rsidRPr="00ED0FB8" w:rsidRDefault="00A40BF7" w:rsidP="00D9571B">
            <w:pPr>
              <w:jc w:val="both"/>
              <w:rPr>
                <w:rFonts w:cs="Arial"/>
                <w:sz w:val="22"/>
                <w:szCs w:val="22"/>
              </w:rPr>
            </w:pPr>
            <w:r w:rsidRPr="00ED0FB8">
              <w:rPr>
                <w:rFonts w:cs="Arial"/>
                <w:sz w:val="22"/>
                <w:szCs w:val="22"/>
              </w:rPr>
              <w:lastRenderedPageBreak/>
              <w:t>20</w:t>
            </w:r>
          </w:p>
        </w:tc>
        <w:tc>
          <w:tcPr>
            <w:tcW w:w="1270" w:type="dxa"/>
          </w:tcPr>
          <w:p w:rsidR="00A40BF7" w:rsidRPr="00ED0FB8" w:rsidRDefault="00A40BF7" w:rsidP="00D9571B">
            <w:pPr>
              <w:jc w:val="both"/>
              <w:rPr>
                <w:rFonts w:cs="Arial"/>
                <w:sz w:val="22"/>
                <w:szCs w:val="22"/>
              </w:rPr>
            </w:pPr>
            <w:r w:rsidRPr="00ED0FB8">
              <w:rPr>
                <w:rFonts w:cs="Arial"/>
                <w:sz w:val="22"/>
                <w:szCs w:val="22"/>
              </w:rPr>
              <w:t>11</w:t>
            </w:r>
          </w:p>
        </w:tc>
        <w:tc>
          <w:tcPr>
            <w:tcW w:w="993" w:type="dxa"/>
          </w:tcPr>
          <w:p w:rsidR="00A40BF7" w:rsidRPr="00ED0FB8" w:rsidRDefault="00A40BF7" w:rsidP="00D9571B">
            <w:pPr>
              <w:jc w:val="both"/>
              <w:rPr>
                <w:rFonts w:cs="Arial"/>
                <w:sz w:val="22"/>
                <w:szCs w:val="22"/>
              </w:rPr>
            </w:pPr>
            <w:r w:rsidRPr="00ED0FB8">
              <w:rPr>
                <w:rFonts w:cs="Arial"/>
                <w:sz w:val="22"/>
                <w:szCs w:val="22"/>
              </w:rPr>
              <w:t>55</w:t>
            </w:r>
          </w:p>
        </w:tc>
      </w:tr>
      <w:tr w:rsidR="00A40BF7" w:rsidRPr="00945360" w:rsidTr="005C445A">
        <w:tc>
          <w:tcPr>
            <w:tcW w:w="568" w:type="dxa"/>
          </w:tcPr>
          <w:p w:rsidR="00A40BF7" w:rsidRPr="00B4791E" w:rsidRDefault="00A40BF7" w:rsidP="00D9571B">
            <w:pPr>
              <w:jc w:val="both"/>
              <w:rPr>
                <w:rFonts w:cs="Arial"/>
              </w:rPr>
            </w:pPr>
            <w:r w:rsidRPr="00B4791E">
              <w:rPr>
                <w:rFonts w:cs="Arial"/>
              </w:rPr>
              <w:lastRenderedPageBreak/>
              <w:t>6</w:t>
            </w:r>
          </w:p>
        </w:tc>
        <w:tc>
          <w:tcPr>
            <w:tcW w:w="6378" w:type="dxa"/>
          </w:tcPr>
          <w:p w:rsidR="00A40BF7" w:rsidRPr="00ED0FB8" w:rsidRDefault="00A40BF7" w:rsidP="00D9571B">
            <w:pPr>
              <w:jc w:val="both"/>
              <w:rPr>
                <w:rFonts w:cs="Arial"/>
                <w:sz w:val="22"/>
                <w:szCs w:val="22"/>
              </w:rPr>
            </w:pPr>
            <w:r w:rsidRPr="00ED0FB8">
              <w:rPr>
                <w:rFonts w:cs="Arial"/>
                <w:sz w:val="22"/>
                <w:szCs w:val="22"/>
              </w:rPr>
              <w:t xml:space="preserve">Мониторинг размещения информации на официальных сайтах в информационно-телекоммуникационной сети «Интернет» ОО, реализующими </w:t>
            </w:r>
            <w:r w:rsidRPr="00ED0FB8">
              <w:rPr>
                <w:rFonts w:eastAsia="Calibri" w:cs="Arial"/>
                <w:sz w:val="22"/>
                <w:szCs w:val="22"/>
              </w:rPr>
              <w:t>дополнительные предпрофессиональные программы в области искусств</w:t>
            </w:r>
            <w:r w:rsidRPr="00ED0FB8">
              <w:rPr>
                <w:rFonts w:cs="Arial"/>
                <w:sz w:val="22"/>
                <w:szCs w:val="22"/>
              </w:rPr>
              <w:t xml:space="preserve">, информации о проведении приема в соответствии (п. 8 </w:t>
            </w:r>
            <w:r w:rsidRPr="00ED0FB8">
              <w:rPr>
                <w:rFonts w:eastAsia="Calibri" w:cs="Arial"/>
                <w:sz w:val="22"/>
                <w:szCs w:val="22"/>
              </w:rPr>
              <w:t xml:space="preserve"> Порядка приема на обучение по дополнительным предпрофессиональным программам в области искусств) </w:t>
            </w:r>
          </w:p>
        </w:tc>
        <w:tc>
          <w:tcPr>
            <w:tcW w:w="998" w:type="dxa"/>
          </w:tcPr>
          <w:p w:rsidR="00A40BF7" w:rsidRPr="00ED0FB8" w:rsidRDefault="00A40BF7" w:rsidP="00D9571B">
            <w:pPr>
              <w:jc w:val="both"/>
              <w:rPr>
                <w:rFonts w:cs="Arial"/>
                <w:sz w:val="22"/>
                <w:szCs w:val="22"/>
              </w:rPr>
            </w:pPr>
            <w:r w:rsidRPr="00ED0FB8">
              <w:rPr>
                <w:rFonts w:cs="Arial"/>
                <w:sz w:val="22"/>
                <w:szCs w:val="22"/>
              </w:rPr>
              <w:t>34</w:t>
            </w:r>
          </w:p>
        </w:tc>
        <w:tc>
          <w:tcPr>
            <w:tcW w:w="1270" w:type="dxa"/>
          </w:tcPr>
          <w:p w:rsidR="00A40BF7" w:rsidRPr="00ED0FB8" w:rsidRDefault="00A40BF7" w:rsidP="00D9571B">
            <w:pPr>
              <w:jc w:val="both"/>
              <w:rPr>
                <w:rFonts w:cs="Arial"/>
                <w:sz w:val="22"/>
                <w:szCs w:val="22"/>
              </w:rPr>
            </w:pPr>
            <w:r w:rsidRPr="00ED0FB8">
              <w:rPr>
                <w:rFonts w:cs="Arial"/>
                <w:sz w:val="22"/>
                <w:szCs w:val="22"/>
              </w:rPr>
              <w:t>33</w:t>
            </w:r>
          </w:p>
        </w:tc>
        <w:tc>
          <w:tcPr>
            <w:tcW w:w="993" w:type="dxa"/>
          </w:tcPr>
          <w:p w:rsidR="00A40BF7" w:rsidRPr="00ED0FB8" w:rsidRDefault="00A40BF7" w:rsidP="00D9571B">
            <w:pPr>
              <w:jc w:val="both"/>
              <w:rPr>
                <w:rFonts w:cs="Arial"/>
                <w:sz w:val="22"/>
                <w:szCs w:val="22"/>
              </w:rPr>
            </w:pPr>
            <w:r w:rsidRPr="00ED0FB8">
              <w:rPr>
                <w:rFonts w:cs="Arial"/>
                <w:sz w:val="22"/>
                <w:szCs w:val="22"/>
              </w:rPr>
              <w:t>97</w:t>
            </w:r>
          </w:p>
        </w:tc>
      </w:tr>
      <w:tr w:rsidR="00A40BF7" w:rsidRPr="00945360" w:rsidTr="005C445A">
        <w:tc>
          <w:tcPr>
            <w:tcW w:w="568" w:type="dxa"/>
          </w:tcPr>
          <w:p w:rsidR="00A40BF7" w:rsidRPr="00B4791E" w:rsidRDefault="00A40BF7" w:rsidP="00D9571B">
            <w:pPr>
              <w:jc w:val="both"/>
              <w:rPr>
                <w:rFonts w:cs="Arial"/>
              </w:rPr>
            </w:pPr>
            <w:r w:rsidRPr="00B4791E">
              <w:rPr>
                <w:rFonts w:cs="Arial"/>
              </w:rPr>
              <w:t>7</w:t>
            </w:r>
          </w:p>
        </w:tc>
        <w:tc>
          <w:tcPr>
            <w:tcW w:w="6378" w:type="dxa"/>
          </w:tcPr>
          <w:p w:rsidR="00A40BF7" w:rsidRPr="00ED0FB8" w:rsidRDefault="00A40BF7" w:rsidP="00D9571B">
            <w:pPr>
              <w:jc w:val="both"/>
              <w:rPr>
                <w:rFonts w:cs="Arial"/>
                <w:sz w:val="22"/>
                <w:szCs w:val="22"/>
              </w:rPr>
            </w:pPr>
            <w:r w:rsidRPr="00ED0FB8">
              <w:rPr>
                <w:rFonts w:cs="Arial"/>
                <w:sz w:val="22"/>
                <w:szCs w:val="22"/>
              </w:rPr>
              <w:t xml:space="preserve">Мониторинг безопасности при размещении сведений в федеральную информационную систему </w:t>
            </w:r>
            <w:r w:rsidRPr="00ED0FB8">
              <w:rPr>
                <w:rFonts w:eastAsia="Calibri" w:cs="Arial"/>
                <w:sz w:val="22"/>
                <w:szCs w:val="22"/>
              </w:rPr>
              <w:t xml:space="preserve">«Федеральный реестр сведений о </w:t>
            </w:r>
            <w:proofErr w:type="gramStart"/>
            <w:r w:rsidRPr="00ED0FB8">
              <w:rPr>
                <w:rFonts w:eastAsia="Calibri" w:cs="Arial"/>
                <w:sz w:val="22"/>
                <w:szCs w:val="22"/>
              </w:rPr>
              <w:t>документах</w:t>
            </w:r>
            <w:proofErr w:type="gramEnd"/>
            <w:r w:rsidRPr="00ED0FB8">
              <w:rPr>
                <w:rFonts w:eastAsia="Calibri" w:cs="Arial"/>
                <w:sz w:val="22"/>
                <w:szCs w:val="22"/>
              </w:rPr>
              <w:t xml:space="preserve"> об образовании и (или) о квалификации, документах об обучении»</w:t>
            </w:r>
            <w:r w:rsidR="00F5474F">
              <w:rPr>
                <w:rFonts w:cs="Arial"/>
              </w:rPr>
              <w:t xml:space="preserve"> </w:t>
            </w:r>
            <w:r w:rsidR="00F5474F" w:rsidRPr="00F5474F">
              <w:rPr>
                <w:rFonts w:cs="Arial"/>
                <w:sz w:val="22"/>
                <w:szCs w:val="22"/>
              </w:rPr>
              <w:t xml:space="preserve">в соответствии с </w:t>
            </w:r>
            <w:r w:rsidR="00F5474F" w:rsidRPr="00F5474F">
              <w:rPr>
                <w:rFonts w:eastAsia="Calibri" w:cs="Arial"/>
                <w:sz w:val="22"/>
                <w:szCs w:val="22"/>
              </w:rPr>
              <w:t>пунктом 11</w:t>
            </w:r>
            <w:r w:rsidR="00F5474F" w:rsidRPr="00F5474F">
              <w:rPr>
                <w:rFonts w:cs="Arial"/>
                <w:sz w:val="22"/>
                <w:szCs w:val="22"/>
              </w:rPr>
              <w:t xml:space="preserve"> Правил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утвержденных постан</w:t>
            </w:r>
            <w:r w:rsidR="00F5474F">
              <w:rPr>
                <w:rFonts w:cs="Arial"/>
                <w:sz w:val="22"/>
                <w:szCs w:val="22"/>
              </w:rPr>
              <w:t xml:space="preserve">овлением Правительства РФ  </w:t>
            </w:r>
            <w:r w:rsidR="00F5474F" w:rsidRPr="00F5474F">
              <w:rPr>
                <w:rFonts w:cs="Arial"/>
                <w:sz w:val="22"/>
                <w:szCs w:val="22"/>
              </w:rPr>
              <w:t>от 31 мая 2021 № 825</w:t>
            </w:r>
          </w:p>
        </w:tc>
        <w:tc>
          <w:tcPr>
            <w:tcW w:w="998" w:type="dxa"/>
          </w:tcPr>
          <w:p w:rsidR="00A40BF7" w:rsidRPr="00ED0FB8" w:rsidRDefault="00A40BF7" w:rsidP="00D9571B">
            <w:pPr>
              <w:jc w:val="both"/>
              <w:rPr>
                <w:rFonts w:cs="Arial"/>
                <w:sz w:val="22"/>
                <w:szCs w:val="22"/>
              </w:rPr>
            </w:pPr>
            <w:r w:rsidRPr="00ED0FB8">
              <w:rPr>
                <w:rFonts w:cs="Arial"/>
                <w:sz w:val="22"/>
                <w:szCs w:val="22"/>
              </w:rPr>
              <w:t>13</w:t>
            </w:r>
          </w:p>
        </w:tc>
        <w:tc>
          <w:tcPr>
            <w:tcW w:w="1270" w:type="dxa"/>
          </w:tcPr>
          <w:p w:rsidR="00A40BF7" w:rsidRPr="00ED0FB8" w:rsidRDefault="00A40BF7" w:rsidP="00D9571B">
            <w:pPr>
              <w:jc w:val="both"/>
              <w:rPr>
                <w:rFonts w:cs="Arial"/>
                <w:sz w:val="22"/>
                <w:szCs w:val="22"/>
                <w:lang w:val="en-US"/>
              </w:rPr>
            </w:pPr>
            <w:r w:rsidRPr="00ED0FB8">
              <w:rPr>
                <w:rFonts w:cs="Arial"/>
                <w:sz w:val="22"/>
                <w:szCs w:val="22"/>
              </w:rPr>
              <w:t>5 (выданы предостережения)</w:t>
            </w:r>
          </w:p>
        </w:tc>
        <w:tc>
          <w:tcPr>
            <w:tcW w:w="993" w:type="dxa"/>
          </w:tcPr>
          <w:p w:rsidR="00A40BF7" w:rsidRPr="00ED0FB8" w:rsidRDefault="00A40BF7" w:rsidP="00D9571B">
            <w:pPr>
              <w:jc w:val="both"/>
              <w:rPr>
                <w:rFonts w:cs="Arial"/>
                <w:sz w:val="22"/>
                <w:szCs w:val="22"/>
              </w:rPr>
            </w:pPr>
            <w:r w:rsidRPr="00ED0FB8">
              <w:rPr>
                <w:rFonts w:cs="Arial"/>
                <w:sz w:val="22"/>
                <w:szCs w:val="22"/>
              </w:rPr>
              <w:t>38</w:t>
            </w:r>
          </w:p>
        </w:tc>
      </w:tr>
      <w:tr w:rsidR="00A40BF7" w:rsidRPr="00945360" w:rsidTr="005C445A">
        <w:tc>
          <w:tcPr>
            <w:tcW w:w="568" w:type="dxa"/>
          </w:tcPr>
          <w:p w:rsidR="00A40BF7" w:rsidRPr="00B4791E" w:rsidRDefault="00A40BF7" w:rsidP="00D9571B">
            <w:pPr>
              <w:jc w:val="both"/>
              <w:rPr>
                <w:rFonts w:cs="Arial"/>
              </w:rPr>
            </w:pPr>
            <w:r w:rsidRPr="00B4791E">
              <w:rPr>
                <w:rFonts w:cs="Arial"/>
              </w:rPr>
              <w:t>8</w:t>
            </w:r>
          </w:p>
        </w:tc>
        <w:tc>
          <w:tcPr>
            <w:tcW w:w="6378" w:type="dxa"/>
          </w:tcPr>
          <w:p w:rsidR="00A40BF7" w:rsidRPr="00ED0FB8" w:rsidRDefault="00A40BF7" w:rsidP="00D9571B">
            <w:pPr>
              <w:jc w:val="both"/>
              <w:rPr>
                <w:rFonts w:cs="Arial"/>
                <w:sz w:val="22"/>
                <w:szCs w:val="22"/>
              </w:rPr>
            </w:pPr>
            <w:r w:rsidRPr="00ED0FB8">
              <w:rPr>
                <w:rFonts w:cs="Arial"/>
                <w:sz w:val="22"/>
                <w:szCs w:val="22"/>
              </w:rPr>
              <w:t xml:space="preserve">Мониторинг размещения информации на официальных сайтах ОО о проведении приема детей в первый класс </w:t>
            </w:r>
          </w:p>
        </w:tc>
        <w:tc>
          <w:tcPr>
            <w:tcW w:w="998" w:type="dxa"/>
          </w:tcPr>
          <w:p w:rsidR="00A40BF7" w:rsidRPr="00ED0FB8" w:rsidRDefault="00A40BF7" w:rsidP="00D9571B">
            <w:pPr>
              <w:jc w:val="both"/>
              <w:rPr>
                <w:rFonts w:cs="Arial"/>
                <w:sz w:val="22"/>
                <w:szCs w:val="22"/>
              </w:rPr>
            </w:pPr>
            <w:r w:rsidRPr="00ED0FB8">
              <w:rPr>
                <w:rFonts w:cs="Arial"/>
                <w:sz w:val="22"/>
                <w:szCs w:val="22"/>
              </w:rPr>
              <w:t>43</w:t>
            </w:r>
          </w:p>
        </w:tc>
        <w:tc>
          <w:tcPr>
            <w:tcW w:w="1270" w:type="dxa"/>
          </w:tcPr>
          <w:p w:rsidR="00A40BF7" w:rsidRPr="00ED0FB8" w:rsidRDefault="00A40BF7" w:rsidP="00D9571B">
            <w:pPr>
              <w:jc w:val="both"/>
              <w:rPr>
                <w:rFonts w:cs="Arial"/>
                <w:sz w:val="22"/>
                <w:szCs w:val="22"/>
              </w:rPr>
            </w:pPr>
            <w:r w:rsidRPr="00ED0FB8">
              <w:rPr>
                <w:rFonts w:cs="Arial"/>
                <w:sz w:val="22"/>
                <w:szCs w:val="22"/>
              </w:rPr>
              <w:t>0</w:t>
            </w:r>
          </w:p>
        </w:tc>
        <w:tc>
          <w:tcPr>
            <w:tcW w:w="993" w:type="dxa"/>
          </w:tcPr>
          <w:p w:rsidR="00A40BF7" w:rsidRPr="00ED0FB8" w:rsidRDefault="00A40BF7" w:rsidP="00D9571B">
            <w:pPr>
              <w:jc w:val="both"/>
              <w:rPr>
                <w:rFonts w:cs="Arial"/>
                <w:sz w:val="22"/>
                <w:szCs w:val="22"/>
              </w:rPr>
            </w:pPr>
            <w:r w:rsidRPr="00ED0FB8">
              <w:rPr>
                <w:rFonts w:cs="Arial"/>
                <w:sz w:val="22"/>
                <w:szCs w:val="22"/>
              </w:rPr>
              <w:t>0</w:t>
            </w:r>
          </w:p>
        </w:tc>
      </w:tr>
      <w:tr w:rsidR="00A40BF7" w:rsidRPr="00945360" w:rsidTr="005C445A">
        <w:tc>
          <w:tcPr>
            <w:tcW w:w="568" w:type="dxa"/>
          </w:tcPr>
          <w:p w:rsidR="00A40BF7" w:rsidRPr="00B4791E" w:rsidRDefault="00A40BF7" w:rsidP="00D9571B">
            <w:pPr>
              <w:jc w:val="both"/>
              <w:rPr>
                <w:rFonts w:cs="Arial"/>
              </w:rPr>
            </w:pPr>
            <w:r w:rsidRPr="00B4791E">
              <w:rPr>
                <w:rFonts w:cs="Arial"/>
              </w:rPr>
              <w:t>9</w:t>
            </w:r>
          </w:p>
        </w:tc>
        <w:tc>
          <w:tcPr>
            <w:tcW w:w="6378" w:type="dxa"/>
          </w:tcPr>
          <w:p w:rsidR="00A40BF7" w:rsidRPr="00ED0FB8" w:rsidRDefault="00A40BF7" w:rsidP="00D9571B">
            <w:pPr>
              <w:autoSpaceDE w:val="0"/>
              <w:autoSpaceDN w:val="0"/>
              <w:adjustRightInd w:val="0"/>
              <w:jc w:val="both"/>
              <w:rPr>
                <w:rFonts w:cs="Arial"/>
                <w:sz w:val="22"/>
                <w:szCs w:val="22"/>
              </w:rPr>
            </w:pPr>
            <w:r w:rsidRPr="00ED0FB8">
              <w:rPr>
                <w:rFonts w:cs="Arial"/>
                <w:sz w:val="22"/>
                <w:szCs w:val="22"/>
                <w:lang w:eastAsia="en-US"/>
              </w:rPr>
              <w:t xml:space="preserve">Мониторинг размещения организациями на официальных сайтах информации </w:t>
            </w:r>
            <w:r w:rsidRPr="00ED0FB8">
              <w:rPr>
                <w:rFonts w:cs="Arial"/>
                <w:sz w:val="22"/>
                <w:szCs w:val="22"/>
              </w:rPr>
              <w:t>о сроках и местах регистрации для участия в написании итогового сочинения (для участников ЕГЭ)</w:t>
            </w:r>
          </w:p>
        </w:tc>
        <w:tc>
          <w:tcPr>
            <w:tcW w:w="998" w:type="dxa"/>
          </w:tcPr>
          <w:p w:rsidR="00A40BF7" w:rsidRPr="00ED0FB8" w:rsidRDefault="00A40BF7" w:rsidP="00D9571B">
            <w:pPr>
              <w:jc w:val="both"/>
              <w:rPr>
                <w:rFonts w:cs="Arial"/>
                <w:sz w:val="22"/>
                <w:szCs w:val="22"/>
              </w:rPr>
            </w:pPr>
            <w:r w:rsidRPr="00ED0FB8">
              <w:rPr>
                <w:rFonts w:cs="Arial"/>
                <w:sz w:val="22"/>
                <w:szCs w:val="22"/>
              </w:rPr>
              <w:t>40</w:t>
            </w:r>
          </w:p>
        </w:tc>
        <w:tc>
          <w:tcPr>
            <w:tcW w:w="1270" w:type="dxa"/>
          </w:tcPr>
          <w:p w:rsidR="00A40BF7" w:rsidRPr="00ED0FB8" w:rsidRDefault="00A40BF7" w:rsidP="00D9571B">
            <w:pPr>
              <w:jc w:val="both"/>
              <w:rPr>
                <w:rFonts w:cs="Arial"/>
                <w:sz w:val="22"/>
                <w:szCs w:val="22"/>
              </w:rPr>
            </w:pPr>
            <w:r w:rsidRPr="00ED0FB8">
              <w:rPr>
                <w:rFonts w:cs="Arial"/>
                <w:sz w:val="22"/>
                <w:szCs w:val="22"/>
              </w:rPr>
              <w:t>8 (выданы предостережения)</w:t>
            </w:r>
          </w:p>
        </w:tc>
        <w:tc>
          <w:tcPr>
            <w:tcW w:w="993" w:type="dxa"/>
          </w:tcPr>
          <w:p w:rsidR="00A40BF7" w:rsidRPr="00ED0FB8" w:rsidRDefault="00A40BF7" w:rsidP="00D9571B">
            <w:pPr>
              <w:jc w:val="both"/>
              <w:rPr>
                <w:rFonts w:cs="Arial"/>
                <w:sz w:val="22"/>
                <w:szCs w:val="22"/>
              </w:rPr>
            </w:pPr>
            <w:r w:rsidRPr="00ED0FB8">
              <w:rPr>
                <w:rFonts w:cs="Arial"/>
                <w:sz w:val="22"/>
                <w:szCs w:val="22"/>
              </w:rPr>
              <w:t>20</w:t>
            </w:r>
          </w:p>
        </w:tc>
      </w:tr>
      <w:tr w:rsidR="00A40BF7" w:rsidRPr="00945360" w:rsidTr="005C445A">
        <w:tc>
          <w:tcPr>
            <w:tcW w:w="568" w:type="dxa"/>
          </w:tcPr>
          <w:p w:rsidR="00A40BF7" w:rsidRPr="00B4791E" w:rsidRDefault="00A40BF7" w:rsidP="00D9571B">
            <w:pPr>
              <w:jc w:val="both"/>
              <w:rPr>
                <w:rFonts w:cs="Arial"/>
              </w:rPr>
            </w:pPr>
            <w:r w:rsidRPr="00B4791E">
              <w:rPr>
                <w:rFonts w:cs="Arial"/>
              </w:rPr>
              <w:t>10</w:t>
            </w:r>
          </w:p>
        </w:tc>
        <w:tc>
          <w:tcPr>
            <w:tcW w:w="6378" w:type="dxa"/>
          </w:tcPr>
          <w:p w:rsidR="00A40BF7" w:rsidRPr="00ED0FB8" w:rsidRDefault="00A40BF7" w:rsidP="00BC6EB6">
            <w:pPr>
              <w:jc w:val="both"/>
              <w:rPr>
                <w:rFonts w:cs="Arial"/>
                <w:sz w:val="22"/>
                <w:szCs w:val="22"/>
              </w:rPr>
            </w:pPr>
            <w:r w:rsidRPr="00ED0FB8">
              <w:rPr>
                <w:rFonts w:cs="Arial"/>
                <w:sz w:val="22"/>
                <w:szCs w:val="22"/>
                <w:lang w:eastAsia="en-US"/>
              </w:rPr>
              <w:t xml:space="preserve">Мониторинг размещения организациями на официальных сайтах информации </w:t>
            </w:r>
            <w:r w:rsidRPr="00ED0FB8">
              <w:rPr>
                <w:rFonts w:cs="Arial"/>
                <w:sz w:val="22"/>
                <w:szCs w:val="22"/>
              </w:rPr>
              <w:t>о сроках проведения итогового сочинения (изложения)</w:t>
            </w:r>
          </w:p>
        </w:tc>
        <w:tc>
          <w:tcPr>
            <w:tcW w:w="998" w:type="dxa"/>
          </w:tcPr>
          <w:p w:rsidR="00A40BF7" w:rsidRPr="00ED0FB8" w:rsidRDefault="00A40BF7" w:rsidP="00D9571B">
            <w:pPr>
              <w:jc w:val="both"/>
              <w:rPr>
                <w:rFonts w:cs="Arial"/>
                <w:sz w:val="22"/>
                <w:szCs w:val="22"/>
              </w:rPr>
            </w:pPr>
            <w:r w:rsidRPr="00ED0FB8">
              <w:rPr>
                <w:rFonts w:cs="Arial"/>
                <w:sz w:val="22"/>
                <w:szCs w:val="22"/>
              </w:rPr>
              <w:t>29</w:t>
            </w:r>
          </w:p>
        </w:tc>
        <w:tc>
          <w:tcPr>
            <w:tcW w:w="1270" w:type="dxa"/>
          </w:tcPr>
          <w:p w:rsidR="00A40BF7" w:rsidRPr="00ED0FB8" w:rsidRDefault="00A40BF7" w:rsidP="00D9571B">
            <w:pPr>
              <w:jc w:val="both"/>
              <w:rPr>
                <w:rFonts w:cs="Arial"/>
                <w:sz w:val="22"/>
                <w:szCs w:val="22"/>
              </w:rPr>
            </w:pPr>
            <w:r w:rsidRPr="00ED0FB8">
              <w:rPr>
                <w:rFonts w:cs="Arial"/>
                <w:sz w:val="22"/>
                <w:szCs w:val="22"/>
              </w:rPr>
              <w:t>5 (выданы предостережения)</w:t>
            </w:r>
          </w:p>
        </w:tc>
        <w:tc>
          <w:tcPr>
            <w:tcW w:w="993" w:type="dxa"/>
          </w:tcPr>
          <w:p w:rsidR="00A40BF7" w:rsidRPr="00ED0FB8" w:rsidRDefault="00A40BF7" w:rsidP="00D9571B">
            <w:pPr>
              <w:jc w:val="both"/>
              <w:rPr>
                <w:rFonts w:cs="Arial"/>
                <w:sz w:val="22"/>
                <w:szCs w:val="22"/>
              </w:rPr>
            </w:pPr>
            <w:r w:rsidRPr="00ED0FB8">
              <w:rPr>
                <w:rFonts w:cs="Arial"/>
                <w:sz w:val="22"/>
                <w:szCs w:val="22"/>
              </w:rPr>
              <w:t>17</w:t>
            </w:r>
          </w:p>
        </w:tc>
      </w:tr>
      <w:tr w:rsidR="00A40BF7" w:rsidRPr="00945360" w:rsidTr="005C445A">
        <w:tc>
          <w:tcPr>
            <w:tcW w:w="568" w:type="dxa"/>
          </w:tcPr>
          <w:p w:rsidR="00A40BF7" w:rsidRPr="00B4791E" w:rsidRDefault="00A40BF7" w:rsidP="00D9571B">
            <w:pPr>
              <w:ind w:left="-249" w:firstLine="249"/>
              <w:jc w:val="both"/>
              <w:rPr>
                <w:rFonts w:cs="Arial"/>
              </w:rPr>
            </w:pPr>
            <w:r w:rsidRPr="00B4791E">
              <w:rPr>
                <w:rFonts w:cs="Arial"/>
              </w:rPr>
              <w:t>11</w:t>
            </w:r>
          </w:p>
        </w:tc>
        <w:tc>
          <w:tcPr>
            <w:tcW w:w="6378" w:type="dxa"/>
          </w:tcPr>
          <w:p w:rsidR="00A40BF7" w:rsidRPr="00ED0FB8" w:rsidRDefault="00A40BF7" w:rsidP="00BC6EB6">
            <w:pPr>
              <w:jc w:val="both"/>
              <w:rPr>
                <w:rFonts w:cs="Arial"/>
                <w:sz w:val="22"/>
                <w:szCs w:val="22"/>
              </w:rPr>
            </w:pPr>
            <w:r w:rsidRPr="00ED0FB8">
              <w:rPr>
                <w:rFonts w:cs="Arial"/>
                <w:sz w:val="22"/>
                <w:szCs w:val="22"/>
                <w:lang w:eastAsia="en-US"/>
              </w:rPr>
              <w:t xml:space="preserve">Мониторинг размещения организациями сведений </w:t>
            </w:r>
            <w:r w:rsidRPr="00ED0FB8">
              <w:rPr>
                <w:rFonts w:cs="Arial"/>
                <w:sz w:val="22"/>
                <w:szCs w:val="22"/>
              </w:rPr>
              <w:t>в федеральн</w:t>
            </w:r>
            <w:r w:rsidR="00BC6EB6">
              <w:rPr>
                <w:rFonts w:cs="Arial"/>
                <w:sz w:val="22"/>
                <w:szCs w:val="22"/>
              </w:rPr>
              <w:t>ой</w:t>
            </w:r>
            <w:r w:rsidRPr="00ED0FB8">
              <w:rPr>
                <w:rFonts w:cs="Arial"/>
                <w:sz w:val="22"/>
                <w:szCs w:val="22"/>
              </w:rPr>
              <w:t xml:space="preserve"> информационн</w:t>
            </w:r>
            <w:r w:rsidR="00BC6EB6">
              <w:rPr>
                <w:rFonts w:cs="Arial"/>
                <w:sz w:val="22"/>
                <w:szCs w:val="22"/>
              </w:rPr>
              <w:t>ой</w:t>
            </w:r>
            <w:r w:rsidRPr="00ED0FB8">
              <w:rPr>
                <w:rFonts w:cs="Arial"/>
                <w:sz w:val="22"/>
                <w:szCs w:val="22"/>
              </w:rPr>
              <w:t xml:space="preserve"> систем</w:t>
            </w:r>
            <w:r w:rsidR="00BC6EB6">
              <w:rPr>
                <w:rFonts w:cs="Arial"/>
                <w:sz w:val="22"/>
                <w:szCs w:val="22"/>
              </w:rPr>
              <w:t>е</w:t>
            </w:r>
            <w:r w:rsidRPr="00ED0FB8">
              <w:rPr>
                <w:rFonts w:cs="Arial"/>
                <w:sz w:val="22"/>
                <w:szCs w:val="22"/>
              </w:rPr>
              <w:t xml:space="preserve"> </w:t>
            </w:r>
            <w:r w:rsidRPr="00ED0FB8">
              <w:rPr>
                <w:rFonts w:eastAsia="Calibri" w:cs="Arial"/>
                <w:sz w:val="22"/>
                <w:szCs w:val="22"/>
              </w:rPr>
              <w:t xml:space="preserve">«Федеральный реестр сведений о </w:t>
            </w:r>
            <w:proofErr w:type="gramStart"/>
            <w:r w:rsidRPr="00ED0FB8">
              <w:rPr>
                <w:rFonts w:eastAsia="Calibri" w:cs="Arial"/>
                <w:sz w:val="22"/>
                <w:szCs w:val="22"/>
              </w:rPr>
              <w:t>документах</w:t>
            </w:r>
            <w:proofErr w:type="gramEnd"/>
            <w:r w:rsidRPr="00ED0FB8">
              <w:rPr>
                <w:rFonts w:eastAsia="Calibri" w:cs="Arial"/>
                <w:sz w:val="22"/>
                <w:szCs w:val="22"/>
              </w:rPr>
              <w:t xml:space="preserve"> об образовании и (или) о квалификации, документах об обучении»</w:t>
            </w:r>
            <w:r w:rsidRPr="00ED0FB8">
              <w:rPr>
                <w:rFonts w:cs="Arial"/>
                <w:sz w:val="22"/>
                <w:szCs w:val="22"/>
              </w:rPr>
              <w:t>, после окончания дополнительного периода государственной итоговой аттестации для обучающихся, освоивших программы среднего общего образования.</w:t>
            </w:r>
          </w:p>
        </w:tc>
        <w:tc>
          <w:tcPr>
            <w:tcW w:w="998" w:type="dxa"/>
          </w:tcPr>
          <w:p w:rsidR="00A40BF7" w:rsidRPr="00ED0FB8" w:rsidRDefault="00A40BF7" w:rsidP="00D9571B">
            <w:pPr>
              <w:jc w:val="both"/>
              <w:rPr>
                <w:rFonts w:cs="Arial"/>
                <w:sz w:val="22"/>
                <w:szCs w:val="22"/>
              </w:rPr>
            </w:pPr>
            <w:r w:rsidRPr="00ED0FB8">
              <w:rPr>
                <w:rFonts w:cs="Arial"/>
                <w:sz w:val="22"/>
                <w:szCs w:val="22"/>
              </w:rPr>
              <w:t>23</w:t>
            </w:r>
          </w:p>
        </w:tc>
        <w:tc>
          <w:tcPr>
            <w:tcW w:w="1270" w:type="dxa"/>
          </w:tcPr>
          <w:p w:rsidR="00A40BF7" w:rsidRPr="00ED0FB8" w:rsidRDefault="00A40BF7" w:rsidP="00D9571B">
            <w:pPr>
              <w:jc w:val="both"/>
              <w:rPr>
                <w:rFonts w:cs="Arial"/>
                <w:sz w:val="22"/>
                <w:szCs w:val="22"/>
              </w:rPr>
            </w:pPr>
            <w:r w:rsidRPr="00ED0FB8">
              <w:rPr>
                <w:rFonts w:cs="Arial"/>
                <w:sz w:val="22"/>
                <w:szCs w:val="22"/>
              </w:rPr>
              <w:t>3 (выданы предостережения)</w:t>
            </w:r>
          </w:p>
        </w:tc>
        <w:tc>
          <w:tcPr>
            <w:tcW w:w="993" w:type="dxa"/>
          </w:tcPr>
          <w:p w:rsidR="00A40BF7" w:rsidRPr="00ED0FB8" w:rsidRDefault="00A40BF7" w:rsidP="00D9571B">
            <w:pPr>
              <w:jc w:val="both"/>
              <w:rPr>
                <w:rFonts w:cs="Arial"/>
                <w:sz w:val="22"/>
                <w:szCs w:val="22"/>
              </w:rPr>
            </w:pPr>
            <w:r w:rsidRPr="00ED0FB8">
              <w:rPr>
                <w:rFonts w:cs="Arial"/>
                <w:sz w:val="22"/>
                <w:szCs w:val="22"/>
              </w:rPr>
              <w:t>13</w:t>
            </w:r>
          </w:p>
        </w:tc>
      </w:tr>
      <w:tr w:rsidR="00A40BF7" w:rsidRPr="00945360" w:rsidTr="005C445A">
        <w:tc>
          <w:tcPr>
            <w:tcW w:w="568" w:type="dxa"/>
          </w:tcPr>
          <w:p w:rsidR="00A40BF7" w:rsidRPr="00B4791E" w:rsidRDefault="00A40BF7" w:rsidP="00D9571B">
            <w:pPr>
              <w:ind w:left="-249" w:firstLine="249"/>
              <w:jc w:val="both"/>
              <w:rPr>
                <w:rFonts w:cs="Arial"/>
              </w:rPr>
            </w:pPr>
          </w:p>
        </w:tc>
        <w:tc>
          <w:tcPr>
            <w:tcW w:w="6378" w:type="dxa"/>
          </w:tcPr>
          <w:p w:rsidR="00A40BF7" w:rsidRPr="00ED0FB8" w:rsidRDefault="005C445A" w:rsidP="00D9571B">
            <w:pPr>
              <w:jc w:val="both"/>
              <w:rPr>
                <w:rFonts w:cs="Arial"/>
                <w:sz w:val="22"/>
                <w:szCs w:val="22"/>
                <w:lang w:eastAsia="en-US"/>
              </w:rPr>
            </w:pPr>
            <w:r w:rsidRPr="00ED0FB8">
              <w:rPr>
                <w:rFonts w:cs="Arial"/>
                <w:sz w:val="22"/>
                <w:szCs w:val="22"/>
                <w:lang w:eastAsia="en-US"/>
              </w:rPr>
              <w:t>И</w:t>
            </w:r>
            <w:r w:rsidR="00A40BF7" w:rsidRPr="00ED0FB8">
              <w:rPr>
                <w:rFonts w:cs="Arial"/>
                <w:sz w:val="22"/>
                <w:szCs w:val="22"/>
                <w:lang w:eastAsia="en-US"/>
              </w:rPr>
              <w:t>того</w:t>
            </w:r>
          </w:p>
        </w:tc>
        <w:tc>
          <w:tcPr>
            <w:tcW w:w="998" w:type="dxa"/>
          </w:tcPr>
          <w:p w:rsidR="00A40BF7" w:rsidRPr="00ED0FB8" w:rsidRDefault="00A40BF7" w:rsidP="00D9571B">
            <w:pPr>
              <w:jc w:val="both"/>
              <w:rPr>
                <w:rFonts w:cs="Arial"/>
                <w:sz w:val="22"/>
                <w:szCs w:val="22"/>
              </w:rPr>
            </w:pPr>
            <w:r w:rsidRPr="00ED0FB8">
              <w:rPr>
                <w:rFonts w:cs="Arial"/>
                <w:sz w:val="22"/>
                <w:szCs w:val="22"/>
              </w:rPr>
              <w:t>614</w:t>
            </w:r>
          </w:p>
        </w:tc>
        <w:tc>
          <w:tcPr>
            <w:tcW w:w="1270" w:type="dxa"/>
          </w:tcPr>
          <w:p w:rsidR="00A40BF7" w:rsidRPr="00ED0FB8" w:rsidRDefault="00A40BF7" w:rsidP="00D9571B">
            <w:pPr>
              <w:jc w:val="both"/>
              <w:rPr>
                <w:rFonts w:cs="Arial"/>
                <w:sz w:val="22"/>
                <w:szCs w:val="22"/>
              </w:rPr>
            </w:pPr>
            <w:r w:rsidRPr="00ED0FB8">
              <w:rPr>
                <w:rFonts w:cs="Arial"/>
                <w:sz w:val="22"/>
                <w:szCs w:val="22"/>
              </w:rPr>
              <w:t>290</w:t>
            </w:r>
          </w:p>
        </w:tc>
        <w:tc>
          <w:tcPr>
            <w:tcW w:w="993" w:type="dxa"/>
          </w:tcPr>
          <w:p w:rsidR="00A40BF7" w:rsidRPr="00ED0FB8" w:rsidRDefault="00A40BF7" w:rsidP="00D9571B">
            <w:pPr>
              <w:jc w:val="both"/>
              <w:rPr>
                <w:rFonts w:cs="Arial"/>
                <w:sz w:val="22"/>
                <w:szCs w:val="22"/>
              </w:rPr>
            </w:pPr>
            <w:r w:rsidRPr="00ED0FB8">
              <w:rPr>
                <w:rFonts w:cs="Arial"/>
                <w:sz w:val="22"/>
                <w:szCs w:val="22"/>
              </w:rPr>
              <w:t>47%</w:t>
            </w:r>
          </w:p>
        </w:tc>
      </w:tr>
    </w:tbl>
    <w:p w:rsidR="00ED0FB8" w:rsidRDefault="00ED0FB8" w:rsidP="00A40BF7">
      <w:pPr>
        <w:ind w:firstLine="709"/>
        <w:jc w:val="both"/>
        <w:rPr>
          <w:rFonts w:cs="Arial"/>
        </w:rPr>
      </w:pPr>
    </w:p>
    <w:p w:rsidR="00BC6EB6" w:rsidRPr="00BC6EB6" w:rsidRDefault="00ED0FB8" w:rsidP="00A40BF7">
      <w:pPr>
        <w:ind w:firstLine="709"/>
        <w:jc w:val="both"/>
        <w:rPr>
          <w:rFonts w:cs="Arial"/>
          <w:sz w:val="24"/>
        </w:rPr>
      </w:pPr>
      <w:r w:rsidRPr="00BC6EB6">
        <w:rPr>
          <w:rFonts w:cs="Arial"/>
          <w:sz w:val="24"/>
        </w:rPr>
        <w:t xml:space="preserve">Таким образом, проведено 11 мониторингов безопасности в отношении </w:t>
      </w:r>
      <w:r w:rsidR="008915C6" w:rsidRPr="008915C6">
        <w:rPr>
          <w:rFonts w:cs="Arial"/>
          <w:sz w:val="24"/>
        </w:rPr>
        <w:t xml:space="preserve">                      </w:t>
      </w:r>
      <w:r w:rsidRPr="00BC6EB6">
        <w:rPr>
          <w:rFonts w:cs="Arial"/>
          <w:sz w:val="24"/>
        </w:rPr>
        <w:t>614 объектов контроля</w:t>
      </w:r>
      <w:r w:rsidR="00BC6EB6" w:rsidRPr="00BC6EB6">
        <w:rPr>
          <w:rFonts w:cs="Arial"/>
          <w:sz w:val="24"/>
        </w:rPr>
        <w:t>. В деятельности 29</w:t>
      </w:r>
      <w:r w:rsidR="00BC6EB6">
        <w:rPr>
          <w:rFonts w:cs="Arial"/>
          <w:sz w:val="24"/>
        </w:rPr>
        <w:t>0</w:t>
      </w:r>
      <w:r w:rsidR="00BC6EB6" w:rsidRPr="00BC6EB6">
        <w:rPr>
          <w:rFonts w:cs="Arial"/>
          <w:sz w:val="24"/>
        </w:rPr>
        <w:t xml:space="preserve"> объектов выявлены сведения о нарушении обязательных требований, что составило 47%.</w:t>
      </w:r>
    </w:p>
    <w:p w:rsidR="00A40BF7" w:rsidRPr="00BC6EB6" w:rsidRDefault="00A40BF7" w:rsidP="00A40BF7">
      <w:pPr>
        <w:ind w:firstLine="709"/>
        <w:jc w:val="both"/>
        <w:rPr>
          <w:rFonts w:cs="Arial"/>
          <w:sz w:val="24"/>
        </w:rPr>
      </w:pPr>
      <w:r w:rsidRPr="00BC6EB6">
        <w:rPr>
          <w:rFonts w:cs="Arial"/>
          <w:sz w:val="24"/>
        </w:rPr>
        <w:t>По результатам наблюдения за соблюдением обязательных требований (мониторингов безопасности) выдано 24 предписания и 21 предостережение, в муниципальные органы управления образованием Курганской области направлено</w:t>
      </w:r>
      <w:r w:rsidR="005C445A" w:rsidRPr="00BC6EB6">
        <w:rPr>
          <w:rFonts w:cs="Arial"/>
          <w:sz w:val="24"/>
        </w:rPr>
        <w:t xml:space="preserve">                  </w:t>
      </w:r>
      <w:r w:rsidRPr="00BC6EB6">
        <w:rPr>
          <w:rFonts w:cs="Arial"/>
          <w:sz w:val="24"/>
        </w:rPr>
        <w:t xml:space="preserve"> 3 письма  (о принятии мер по устранению выявленных нарушений, причин, способствующих их совершению, мер дисциплинарного взыскания к лицам, до</w:t>
      </w:r>
      <w:r w:rsidR="005C445A" w:rsidRPr="00BC6EB6">
        <w:rPr>
          <w:rFonts w:cs="Arial"/>
          <w:sz w:val="24"/>
        </w:rPr>
        <w:t>пустившим выявленные нарушения).</w:t>
      </w:r>
    </w:p>
    <w:p w:rsidR="00A40BF7" w:rsidRPr="00945360" w:rsidRDefault="00A40BF7" w:rsidP="00A40BF7">
      <w:pPr>
        <w:pStyle w:val="Style6"/>
        <w:ind w:firstLine="720"/>
        <w:rPr>
          <w:rFonts w:ascii="Arial" w:hAnsi="Arial" w:cs="Arial"/>
        </w:rPr>
      </w:pPr>
      <w:r w:rsidRPr="00BC6EB6">
        <w:rPr>
          <w:rFonts w:ascii="Arial" w:hAnsi="Arial" w:cs="Arial"/>
        </w:rPr>
        <w:t>Доля</w:t>
      </w:r>
      <w:r w:rsidRPr="00945360">
        <w:rPr>
          <w:rFonts w:ascii="Arial" w:hAnsi="Arial" w:cs="Arial"/>
        </w:rPr>
        <w:t xml:space="preserve"> выявленных в 2022 году нарушений обязательных требований в сфере образования по указанным видам от общего количества выявленных нарушений указывает на необходимость дальнейшего проведения профилактических мероприятий, направленных на предупреждение нарушений обязательных требований в сфере образования.</w:t>
      </w:r>
    </w:p>
    <w:p w:rsidR="00E3701D" w:rsidRDefault="00E3701D" w:rsidP="00A40BF7">
      <w:pPr>
        <w:pStyle w:val="a3"/>
        <w:spacing w:before="0" w:beforeAutospacing="0" w:after="0" w:afterAutospacing="0"/>
        <w:ind w:firstLine="708"/>
        <w:jc w:val="both"/>
        <w:rPr>
          <w:rFonts w:ascii="Arial" w:hAnsi="Arial" w:cs="Arial"/>
        </w:rPr>
      </w:pPr>
      <w:r w:rsidRPr="00571DC1">
        <w:rPr>
          <w:rFonts w:ascii="Arial" w:hAnsi="Arial" w:cs="Arial"/>
        </w:rPr>
        <w:t>В 2022 году Департаментом меры по</w:t>
      </w:r>
      <w:r w:rsidR="00A40BF7" w:rsidRPr="00571DC1">
        <w:rPr>
          <w:rFonts w:ascii="Arial" w:hAnsi="Arial" w:cs="Arial"/>
        </w:rPr>
        <w:t xml:space="preserve"> </w:t>
      </w:r>
      <w:r w:rsidRPr="00571DC1">
        <w:rPr>
          <w:rFonts w:ascii="Arial" w:hAnsi="Arial" w:cs="Arial"/>
        </w:rPr>
        <w:t>пресечению выявленных нарушений обязательных требований, устранению</w:t>
      </w:r>
      <w:r w:rsidR="00A40BF7" w:rsidRPr="00571DC1">
        <w:rPr>
          <w:rFonts w:ascii="Arial" w:hAnsi="Arial" w:cs="Arial"/>
        </w:rPr>
        <w:t xml:space="preserve"> </w:t>
      </w:r>
      <w:r w:rsidRPr="00571DC1">
        <w:rPr>
          <w:rFonts w:ascii="Arial" w:hAnsi="Arial" w:cs="Arial"/>
        </w:rPr>
        <w:t xml:space="preserve">их последствий и (или) по восстановлению </w:t>
      </w:r>
      <w:r w:rsidRPr="00571DC1">
        <w:rPr>
          <w:rFonts w:ascii="Arial" w:hAnsi="Arial" w:cs="Arial"/>
        </w:rPr>
        <w:lastRenderedPageBreak/>
        <w:t>правового положения,</w:t>
      </w:r>
      <w:r w:rsidR="00A40BF7" w:rsidRPr="00571DC1">
        <w:rPr>
          <w:rFonts w:ascii="Arial" w:hAnsi="Arial" w:cs="Arial"/>
        </w:rPr>
        <w:t xml:space="preserve"> </w:t>
      </w:r>
      <w:r w:rsidRPr="00571DC1">
        <w:rPr>
          <w:rFonts w:ascii="Arial" w:hAnsi="Arial" w:cs="Arial"/>
        </w:rPr>
        <w:t>существовавшего до возникновения таких нарушений, предусмотренные</w:t>
      </w:r>
      <w:r w:rsidR="00A40BF7" w:rsidRPr="00571DC1">
        <w:rPr>
          <w:rFonts w:ascii="Arial" w:hAnsi="Arial" w:cs="Arial"/>
        </w:rPr>
        <w:t xml:space="preserve"> </w:t>
      </w:r>
      <w:r w:rsidRPr="00571DC1">
        <w:rPr>
          <w:rFonts w:ascii="Arial" w:hAnsi="Arial" w:cs="Arial"/>
        </w:rPr>
        <w:t>статьей 93.1 Федеральный закон от 29.12.2012 № 273-ФЗ «Об образовании в</w:t>
      </w:r>
      <w:r w:rsidR="00A40BF7" w:rsidRPr="00571DC1">
        <w:rPr>
          <w:rFonts w:ascii="Arial" w:hAnsi="Arial" w:cs="Arial"/>
        </w:rPr>
        <w:t xml:space="preserve"> </w:t>
      </w:r>
      <w:r w:rsidRPr="00571DC1">
        <w:rPr>
          <w:rFonts w:ascii="Arial" w:hAnsi="Arial" w:cs="Arial"/>
        </w:rPr>
        <w:t>Российской Федерации», не применялись.</w:t>
      </w:r>
    </w:p>
    <w:p w:rsidR="00E05B8E" w:rsidRPr="00B053E7" w:rsidRDefault="00E05B8E" w:rsidP="00E05B8E">
      <w:pPr>
        <w:pStyle w:val="a3"/>
        <w:spacing w:before="0" w:beforeAutospacing="0" w:after="0" w:afterAutospacing="0"/>
        <w:ind w:firstLine="708"/>
        <w:jc w:val="both"/>
        <w:rPr>
          <w:rFonts w:ascii="Arial" w:hAnsi="Arial" w:cs="Arial"/>
        </w:rPr>
      </w:pPr>
      <w:r w:rsidRPr="00982D29">
        <w:rPr>
          <w:rFonts w:ascii="Arial" w:hAnsi="Arial" w:cs="Arial"/>
        </w:rPr>
        <w:t xml:space="preserve">Факты </w:t>
      </w:r>
      <w:r w:rsidRPr="00B053E7">
        <w:rPr>
          <w:rFonts w:ascii="Arial" w:hAnsi="Arial" w:cs="Arial"/>
        </w:rPr>
        <w:t>досудебного и судебного обжалования решений Департамента, действий (бездействия) его должностных лиц в 2022 году отсутствовали.</w:t>
      </w:r>
    </w:p>
    <w:p w:rsidR="00E3701D" w:rsidRPr="00571DC1" w:rsidRDefault="00E3701D" w:rsidP="00A40BF7">
      <w:pPr>
        <w:pStyle w:val="a3"/>
        <w:spacing w:before="0" w:beforeAutospacing="0" w:after="0" w:afterAutospacing="0"/>
        <w:ind w:firstLine="708"/>
        <w:jc w:val="both"/>
        <w:rPr>
          <w:rFonts w:ascii="Arial" w:hAnsi="Arial" w:cs="Arial"/>
        </w:rPr>
      </w:pPr>
      <w:r w:rsidRPr="00571DC1">
        <w:rPr>
          <w:rFonts w:ascii="Arial" w:hAnsi="Arial" w:cs="Arial"/>
        </w:rPr>
        <w:t>Проводя анализ сведений о нарушении обязательных требований,</w:t>
      </w:r>
      <w:r w:rsidR="00A40BF7" w:rsidRPr="00571DC1">
        <w:rPr>
          <w:rFonts w:ascii="Arial" w:hAnsi="Arial" w:cs="Arial"/>
        </w:rPr>
        <w:t xml:space="preserve"> </w:t>
      </w:r>
      <w:r w:rsidRPr="00571DC1">
        <w:rPr>
          <w:rFonts w:ascii="Arial" w:hAnsi="Arial" w:cs="Arial"/>
        </w:rPr>
        <w:t>выявленных в ходе контрольных (надзорных) мероприятий, следует отметить</w:t>
      </w:r>
      <w:r w:rsidR="00A40BF7" w:rsidRPr="00571DC1">
        <w:rPr>
          <w:rFonts w:ascii="Arial" w:hAnsi="Arial" w:cs="Arial"/>
        </w:rPr>
        <w:t xml:space="preserve"> </w:t>
      </w:r>
      <w:r w:rsidRPr="00571DC1">
        <w:rPr>
          <w:rFonts w:ascii="Arial" w:hAnsi="Arial" w:cs="Arial"/>
        </w:rPr>
        <w:t>следующие нарушения обязательных требований, сведения о которых,</w:t>
      </w:r>
      <w:r w:rsidR="00A40BF7" w:rsidRPr="00571DC1">
        <w:rPr>
          <w:rFonts w:ascii="Arial" w:hAnsi="Arial" w:cs="Arial"/>
        </w:rPr>
        <w:t xml:space="preserve"> </w:t>
      </w:r>
      <w:r w:rsidRPr="00571DC1">
        <w:rPr>
          <w:rFonts w:ascii="Arial" w:hAnsi="Arial" w:cs="Arial"/>
        </w:rPr>
        <w:t>выявлялись в 2022 году наиболее часто:</w:t>
      </w:r>
    </w:p>
    <w:p w:rsidR="00E3701D" w:rsidRPr="00571DC1" w:rsidRDefault="00E3701D" w:rsidP="00A40BF7">
      <w:pPr>
        <w:pStyle w:val="a3"/>
        <w:spacing w:before="0" w:beforeAutospacing="0" w:after="0" w:afterAutospacing="0"/>
        <w:ind w:firstLine="708"/>
        <w:jc w:val="both"/>
        <w:rPr>
          <w:rFonts w:ascii="Arial" w:hAnsi="Arial" w:cs="Arial"/>
        </w:rPr>
      </w:pPr>
      <w:r w:rsidRPr="00571DC1">
        <w:rPr>
          <w:rFonts w:ascii="Arial" w:hAnsi="Arial" w:cs="Arial"/>
        </w:rPr>
        <w:t>1. Образовательные организации не обеспечивают надлежащую</w:t>
      </w:r>
      <w:r w:rsidR="00A40BF7" w:rsidRPr="00571DC1">
        <w:rPr>
          <w:rFonts w:ascii="Arial" w:hAnsi="Arial" w:cs="Arial"/>
        </w:rPr>
        <w:t xml:space="preserve"> </w:t>
      </w:r>
      <w:r w:rsidRPr="00571DC1">
        <w:rPr>
          <w:rFonts w:ascii="Arial" w:hAnsi="Arial" w:cs="Arial"/>
        </w:rPr>
        <w:t>информационную открытость, в том числе о деятельности организации.</w:t>
      </w:r>
      <w:r w:rsidR="00A40BF7" w:rsidRPr="00571DC1">
        <w:rPr>
          <w:rFonts w:ascii="Arial" w:hAnsi="Arial" w:cs="Arial"/>
        </w:rPr>
        <w:t xml:space="preserve"> </w:t>
      </w:r>
      <w:r w:rsidRPr="00571DC1">
        <w:rPr>
          <w:rFonts w:ascii="Arial" w:hAnsi="Arial" w:cs="Arial"/>
        </w:rPr>
        <w:t>Данным нарушениям способствует ненадлежащая организация работы</w:t>
      </w:r>
      <w:r w:rsidR="00A40BF7" w:rsidRPr="00571DC1">
        <w:rPr>
          <w:rFonts w:ascii="Arial" w:hAnsi="Arial" w:cs="Arial"/>
        </w:rPr>
        <w:t xml:space="preserve"> </w:t>
      </w:r>
      <w:r w:rsidRPr="00571DC1">
        <w:rPr>
          <w:rFonts w:ascii="Arial" w:hAnsi="Arial" w:cs="Arial"/>
        </w:rPr>
        <w:t>руководителя образовательной организации по обеспечению размещения</w:t>
      </w:r>
      <w:r w:rsidR="00A40BF7" w:rsidRPr="00571DC1">
        <w:rPr>
          <w:rFonts w:ascii="Arial" w:hAnsi="Arial" w:cs="Arial"/>
        </w:rPr>
        <w:t xml:space="preserve"> </w:t>
      </w:r>
      <w:r w:rsidRPr="00571DC1">
        <w:rPr>
          <w:rFonts w:ascii="Arial" w:hAnsi="Arial" w:cs="Arial"/>
        </w:rPr>
        <w:t>необходимой информации на официальном сайте образовательной</w:t>
      </w:r>
      <w:r w:rsidR="00A40BF7" w:rsidRPr="00571DC1">
        <w:rPr>
          <w:rFonts w:ascii="Arial" w:hAnsi="Arial" w:cs="Arial"/>
        </w:rPr>
        <w:t xml:space="preserve"> </w:t>
      </w:r>
      <w:r w:rsidRPr="00571DC1">
        <w:rPr>
          <w:rFonts w:ascii="Arial" w:hAnsi="Arial" w:cs="Arial"/>
        </w:rPr>
        <w:t>организации в сети «Интернет».</w:t>
      </w:r>
    </w:p>
    <w:p w:rsidR="00A40BF7" w:rsidRDefault="00E3701D" w:rsidP="00A40BF7">
      <w:pPr>
        <w:pStyle w:val="a3"/>
        <w:spacing w:before="0" w:beforeAutospacing="0" w:after="0" w:afterAutospacing="0"/>
        <w:ind w:firstLine="708"/>
        <w:jc w:val="both"/>
        <w:rPr>
          <w:rFonts w:ascii="Arial" w:hAnsi="Arial" w:cs="Arial"/>
        </w:rPr>
      </w:pPr>
      <w:r w:rsidRPr="00571DC1">
        <w:rPr>
          <w:rFonts w:ascii="Arial" w:hAnsi="Arial" w:cs="Arial"/>
        </w:rPr>
        <w:t>2. Не представление оператору информационной системы сведений о</w:t>
      </w:r>
      <w:r w:rsidR="00A40BF7" w:rsidRPr="00571DC1">
        <w:rPr>
          <w:rFonts w:ascii="Arial" w:hAnsi="Arial" w:cs="Arial"/>
        </w:rPr>
        <w:t xml:space="preserve"> </w:t>
      </w:r>
      <w:proofErr w:type="gramStart"/>
      <w:r w:rsidRPr="00571DC1">
        <w:rPr>
          <w:rFonts w:ascii="Arial" w:hAnsi="Arial" w:cs="Arial"/>
        </w:rPr>
        <w:t>документах</w:t>
      </w:r>
      <w:proofErr w:type="gramEnd"/>
      <w:r w:rsidRPr="00571DC1">
        <w:rPr>
          <w:rFonts w:ascii="Arial" w:hAnsi="Arial" w:cs="Arial"/>
        </w:rPr>
        <w:t xml:space="preserve"> об образовании и (или) о квалификации, документах об</w:t>
      </w:r>
      <w:r w:rsidR="00A40BF7" w:rsidRPr="00571DC1">
        <w:rPr>
          <w:rFonts w:ascii="Arial" w:hAnsi="Arial" w:cs="Arial"/>
        </w:rPr>
        <w:t xml:space="preserve"> </w:t>
      </w:r>
      <w:r w:rsidRPr="00571DC1">
        <w:rPr>
          <w:rFonts w:ascii="Arial" w:hAnsi="Arial" w:cs="Arial"/>
        </w:rPr>
        <w:t>обучении, выданных организациями, осуществляющими образовательную</w:t>
      </w:r>
      <w:r w:rsidR="00A40BF7" w:rsidRPr="00571DC1">
        <w:rPr>
          <w:rFonts w:ascii="Arial" w:hAnsi="Arial" w:cs="Arial"/>
        </w:rPr>
        <w:t xml:space="preserve"> </w:t>
      </w:r>
      <w:r w:rsidRPr="00571DC1">
        <w:rPr>
          <w:rFonts w:ascii="Arial" w:hAnsi="Arial" w:cs="Arial"/>
        </w:rPr>
        <w:t>деятельность, посредством внесения таких сведений в федеральную</w:t>
      </w:r>
      <w:r w:rsidR="00A40BF7" w:rsidRPr="00571DC1">
        <w:rPr>
          <w:rFonts w:ascii="Arial" w:hAnsi="Arial" w:cs="Arial"/>
        </w:rPr>
        <w:t xml:space="preserve"> </w:t>
      </w:r>
      <w:r w:rsidRPr="00571DC1">
        <w:rPr>
          <w:rFonts w:ascii="Arial" w:hAnsi="Arial" w:cs="Arial"/>
        </w:rPr>
        <w:t>информационную систему «Федеральный реестр сведений о документах об</w:t>
      </w:r>
      <w:r w:rsidR="00A40BF7" w:rsidRPr="00571DC1">
        <w:rPr>
          <w:rFonts w:ascii="Arial" w:hAnsi="Arial" w:cs="Arial"/>
        </w:rPr>
        <w:t xml:space="preserve"> </w:t>
      </w:r>
      <w:r w:rsidRPr="00571DC1">
        <w:rPr>
          <w:rFonts w:ascii="Arial" w:hAnsi="Arial" w:cs="Arial"/>
        </w:rPr>
        <w:t>образовании и (или) о квалификации, документах об обучении».</w:t>
      </w:r>
      <w:r w:rsidR="00A40BF7" w:rsidRPr="00571DC1">
        <w:rPr>
          <w:rFonts w:ascii="Arial" w:hAnsi="Arial" w:cs="Arial"/>
        </w:rPr>
        <w:t xml:space="preserve"> </w:t>
      </w:r>
    </w:p>
    <w:p w:rsidR="00571DC1" w:rsidRDefault="00571DC1" w:rsidP="00571DC1">
      <w:pPr>
        <w:pStyle w:val="a3"/>
        <w:spacing w:before="0" w:beforeAutospacing="0" w:after="0" w:afterAutospacing="0"/>
        <w:ind w:firstLine="708"/>
        <w:jc w:val="center"/>
        <w:rPr>
          <w:rFonts w:ascii="Arial" w:hAnsi="Arial" w:cs="Arial"/>
          <w:b/>
          <w:color w:val="000000"/>
        </w:rPr>
      </w:pPr>
    </w:p>
    <w:p w:rsidR="00571DC1" w:rsidRDefault="00571DC1" w:rsidP="00571DC1">
      <w:pPr>
        <w:pStyle w:val="a3"/>
        <w:spacing w:before="0" w:beforeAutospacing="0" w:after="0" w:afterAutospacing="0"/>
        <w:ind w:firstLine="708"/>
        <w:jc w:val="center"/>
        <w:rPr>
          <w:rFonts w:ascii="Arial" w:hAnsi="Arial" w:cs="Arial"/>
          <w:b/>
          <w:color w:val="000000"/>
        </w:rPr>
      </w:pPr>
      <w:r w:rsidRPr="000D3FFF">
        <w:rPr>
          <w:rFonts w:ascii="Arial" w:hAnsi="Arial" w:cs="Arial"/>
          <w:b/>
          <w:color w:val="000000"/>
        </w:rPr>
        <w:t>Профилактические мероприятия</w:t>
      </w:r>
      <w:r>
        <w:rPr>
          <w:rFonts w:ascii="Arial" w:hAnsi="Arial" w:cs="Arial"/>
          <w:b/>
          <w:color w:val="000000"/>
        </w:rPr>
        <w:t>, направленные на недопущение нарушений обязательных требований</w:t>
      </w:r>
    </w:p>
    <w:p w:rsidR="00571DC1" w:rsidRPr="000D3FFF" w:rsidRDefault="00571DC1" w:rsidP="00571DC1">
      <w:pPr>
        <w:pStyle w:val="a3"/>
        <w:spacing w:before="0" w:beforeAutospacing="0" w:after="0" w:afterAutospacing="0"/>
        <w:ind w:firstLine="708"/>
        <w:jc w:val="center"/>
        <w:rPr>
          <w:rFonts w:ascii="Arial" w:hAnsi="Arial" w:cs="Arial"/>
          <w:b/>
          <w:color w:val="000000"/>
        </w:rPr>
      </w:pPr>
    </w:p>
    <w:p w:rsidR="00571DC1" w:rsidRPr="00571DC1" w:rsidRDefault="00571DC1" w:rsidP="00571DC1">
      <w:pPr>
        <w:pStyle w:val="a3"/>
        <w:spacing w:before="0" w:beforeAutospacing="0" w:after="0" w:afterAutospacing="0"/>
        <w:ind w:firstLine="708"/>
        <w:jc w:val="both"/>
        <w:rPr>
          <w:rFonts w:ascii="Arial" w:hAnsi="Arial" w:cs="Arial"/>
        </w:rPr>
      </w:pPr>
      <w:r w:rsidRPr="00571DC1">
        <w:rPr>
          <w:rFonts w:ascii="Arial" w:hAnsi="Arial" w:cs="Arial"/>
        </w:rPr>
        <w:t>В соответствии с Федеральным законом от 31.07.2020 № 248-ФЗ</w:t>
      </w:r>
      <w:r>
        <w:rPr>
          <w:rFonts w:ascii="Arial" w:hAnsi="Arial" w:cs="Arial"/>
        </w:rPr>
        <w:t xml:space="preserve"> </w:t>
      </w:r>
      <w:r w:rsidRPr="00571DC1">
        <w:rPr>
          <w:rFonts w:ascii="Arial" w:hAnsi="Arial" w:cs="Arial"/>
        </w:rPr>
        <w:t>«О государственном контроле (надзоре) и муниципальном контроле в</w:t>
      </w:r>
      <w:r>
        <w:rPr>
          <w:rFonts w:ascii="Arial" w:hAnsi="Arial" w:cs="Arial"/>
        </w:rPr>
        <w:t xml:space="preserve"> </w:t>
      </w:r>
      <w:r w:rsidRPr="00571DC1">
        <w:rPr>
          <w:rFonts w:ascii="Arial" w:hAnsi="Arial" w:cs="Arial"/>
        </w:rPr>
        <w:t>Российской Федерации» при осуществлении федерального государственного</w:t>
      </w:r>
      <w:r>
        <w:rPr>
          <w:rFonts w:ascii="Arial" w:hAnsi="Arial" w:cs="Arial"/>
        </w:rPr>
        <w:t xml:space="preserve"> </w:t>
      </w:r>
      <w:r w:rsidRPr="00571DC1">
        <w:rPr>
          <w:rFonts w:ascii="Arial" w:hAnsi="Arial" w:cs="Arial"/>
        </w:rPr>
        <w:t>контроля (надзора) в сфере образования проведение профилактических</w:t>
      </w:r>
      <w:r>
        <w:rPr>
          <w:rFonts w:ascii="Arial" w:hAnsi="Arial" w:cs="Arial"/>
        </w:rPr>
        <w:t xml:space="preserve"> </w:t>
      </w:r>
      <w:r w:rsidRPr="00571DC1">
        <w:rPr>
          <w:rFonts w:ascii="Arial" w:hAnsi="Arial" w:cs="Arial"/>
        </w:rPr>
        <w:t>мероприятий, направленных на снижение риска причинения вреда (ущерба),</w:t>
      </w:r>
      <w:r w:rsidR="006A336A">
        <w:rPr>
          <w:rFonts w:ascii="Arial" w:hAnsi="Arial" w:cs="Arial"/>
        </w:rPr>
        <w:t xml:space="preserve"> </w:t>
      </w:r>
      <w:r w:rsidRPr="00571DC1">
        <w:rPr>
          <w:rFonts w:ascii="Arial" w:hAnsi="Arial" w:cs="Arial"/>
        </w:rPr>
        <w:t>является приоритетным по отношению к проведению контрольных</w:t>
      </w:r>
      <w:r w:rsidR="006A336A">
        <w:rPr>
          <w:rFonts w:ascii="Arial" w:hAnsi="Arial" w:cs="Arial"/>
        </w:rPr>
        <w:t xml:space="preserve"> </w:t>
      </w:r>
      <w:r w:rsidRPr="00571DC1">
        <w:rPr>
          <w:rFonts w:ascii="Arial" w:hAnsi="Arial" w:cs="Arial"/>
        </w:rPr>
        <w:t>(надзорных) мероприятий.</w:t>
      </w:r>
    </w:p>
    <w:p w:rsidR="00571DC1" w:rsidRPr="00571DC1" w:rsidRDefault="00571DC1" w:rsidP="00571DC1">
      <w:pPr>
        <w:pStyle w:val="a3"/>
        <w:spacing w:before="0" w:beforeAutospacing="0" w:after="0" w:afterAutospacing="0"/>
        <w:ind w:firstLine="708"/>
        <w:jc w:val="both"/>
        <w:rPr>
          <w:rFonts w:ascii="Arial" w:hAnsi="Arial" w:cs="Arial"/>
        </w:rPr>
      </w:pPr>
      <w:r w:rsidRPr="00571DC1">
        <w:rPr>
          <w:rFonts w:ascii="Arial" w:hAnsi="Arial" w:cs="Arial"/>
        </w:rPr>
        <w:t>В соответствии с Положением о федеральном государственном</w:t>
      </w:r>
      <w:r w:rsidR="006A336A">
        <w:rPr>
          <w:rFonts w:ascii="Arial" w:hAnsi="Arial" w:cs="Arial"/>
        </w:rPr>
        <w:t xml:space="preserve"> </w:t>
      </w:r>
      <w:r w:rsidRPr="00571DC1">
        <w:rPr>
          <w:rFonts w:ascii="Arial" w:hAnsi="Arial" w:cs="Arial"/>
        </w:rPr>
        <w:t>контроле (надзоре) в сфере образования, утвержденным постановлением</w:t>
      </w:r>
      <w:r w:rsidR="006A336A">
        <w:rPr>
          <w:rFonts w:ascii="Arial" w:hAnsi="Arial" w:cs="Arial"/>
        </w:rPr>
        <w:t xml:space="preserve"> </w:t>
      </w:r>
      <w:r w:rsidRPr="00571DC1">
        <w:rPr>
          <w:rFonts w:ascii="Arial" w:hAnsi="Arial" w:cs="Arial"/>
        </w:rPr>
        <w:t>Правительства Российской Федерации от 25.06.2021 № 997 «Об утверждении</w:t>
      </w:r>
      <w:r w:rsidR="006A336A">
        <w:rPr>
          <w:rFonts w:ascii="Arial" w:hAnsi="Arial" w:cs="Arial"/>
        </w:rPr>
        <w:t xml:space="preserve"> </w:t>
      </w:r>
      <w:r w:rsidRPr="00571DC1">
        <w:rPr>
          <w:rFonts w:ascii="Arial" w:hAnsi="Arial" w:cs="Arial"/>
        </w:rPr>
        <w:t>Положения о федеральном государственном контроле (надзоре) в сфере</w:t>
      </w:r>
      <w:r w:rsidR="006A336A">
        <w:rPr>
          <w:rFonts w:ascii="Arial" w:hAnsi="Arial" w:cs="Arial"/>
        </w:rPr>
        <w:t xml:space="preserve"> </w:t>
      </w:r>
      <w:r w:rsidRPr="00571DC1">
        <w:rPr>
          <w:rFonts w:ascii="Arial" w:hAnsi="Arial" w:cs="Arial"/>
        </w:rPr>
        <w:t>образования», Департамент проводит</w:t>
      </w:r>
      <w:r w:rsidR="006A336A">
        <w:rPr>
          <w:rFonts w:ascii="Arial" w:hAnsi="Arial" w:cs="Arial"/>
        </w:rPr>
        <w:t xml:space="preserve"> </w:t>
      </w:r>
      <w:r w:rsidRPr="00571DC1">
        <w:rPr>
          <w:rFonts w:ascii="Arial" w:hAnsi="Arial" w:cs="Arial"/>
        </w:rPr>
        <w:t>следующие виды профилактических мероприятий:</w:t>
      </w:r>
    </w:p>
    <w:p w:rsidR="00571DC1" w:rsidRPr="00571DC1" w:rsidRDefault="00571DC1" w:rsidP="00571DC1">
      <w:pPr>
        <w:pStyle w:val="a3"/>
        <w:spacing w:before="0" w:beforeAutospacing="0" w:after="0" w:afterAutospacing="0"/>
        <w:ind w:firstLine="708"/>
        <w:jc w:val="both"/>
        <w:rPr>
          <w:rFonts w:ascii="Arial" w:hAnsi="Arial" w:cs="Arial"/>
        </w:rPr>
      </w:pPr>
      <w:proofErr w:type="gramStart"/>
      <w:r w:rsidRPr="00571DC1">
        <w:rPr>
          <w:rFonts w:ascii="Arial" w:hAnsi="Arial" w:cs="Arial"/>
        </w:rPr>
        <w:t>а) информирование контролируемых и иных заинтересованных лиц по</w:t>
      </w:r>
      <w:r w:rsidR="006A336A">
        <w:rPr>
          <w:rFonts w:ascii="Arial" w:hAnsi="Arial" w:cs="Arial"/>
        </w:rPr>
        <w:t xml:space="preserve"> </w:t>
      </w:r>
      <w:r w:rsidRPr="00571DC1">
        <w:rPr>
          <w:rFonts w:ascii="Arial" w:hAnsi="Arial" w:cs="Arial"/>
        </w:rPr>
        <w:t>вопросам соблюдения обязательных требований, установленных</w:t>
      </w:r>
      <w:r w:rsidR="006A336A">
        <w:rPr>
          <w:rFonts w:ascii="Arial" w:hAnsi="Arial" w:cs="Arial"/>
        </w:rPr>
        <w:t xml:space="preserve"> </w:t>
      </w:r>
      <w:r w:rsidRPr="00571DC1">
        <w:rPr>
          <w:rFonts w:ascii="Arial" w:hAnsi="Arial" w:cs="Arial"/>
        </w:rPr>
        <w:t>законодательством Российской Федерации об образовании, в том числе</w:t>
      </w:r>
      <w:r w:rsidR="006A336A">
        <w:rPr>
          <w:rFonts w:ascii="Arial" w:hAnsi="Arial" w:cs="Arial"/>
        </w:rPr>
        <w:t xml:space="preserve"> </w:t>
      </w:r>
      <w:r w:rsidRPr="00571DC1">
        <w:rPr>
          <w:rFonts w:ascii="Arial" w:hAnsi="Arial" w:cs="Arial"/>
        </w:rPr>
        <w:t>лицензионных требований при осуществлении образовательной деятельности</w:t>
      </w:r>
      <w:r w:rsidR="006A336A">
        <w:rPr>
          <w:rFonts w:ascii="Arial" w:hAnsi="Arial" w:cs="Arial"/>
        </w:rPr>
        <w:t xml:space="preserve"> </w:t>
      </w:r>
      <w:r w:rsidRPr="00571DC1">
        <w:rPr>
          <w:rFonts w:ascii="Arial" w:hAnsi="Arial" w:cs="Arial"/>
        </w:rPr>
        <w:t>и требований, установленных федеральными государственными</w:t>
      </w:r>
      <w:r w:rsidR="006A336A">
        <w:rPr>
          <w:rFonts w:ascii="Arial" w:hAnsi="Arial" w:cs="Arial"/>
        </w:rPr>
        <w:t xml:space="preserve"> </w:t>
      </w:r>
      <w:r w:rsidRPr="00571DC1">
        <w:rPr>
          <w:rFonts w:ascii="Arial" w:hAnsi="Arial" w:cs="Arial"/>
        </w:rPr>
        <w:t>образовательными стандартами, посредством размещения соответствующих</w:t>
      </w:r>
      <w:r w:rsidR="006A336A">
        <w:rPr>
          <w:rFonts w:ascii="Arial" w:hAnsi="Arial" w:cs="Arial"/>
        </w:rPr>
        <w:t xml:space="preserve"> </w:t>
      </w:r>
      <w:r w:rsidRPr="00571DC1">
        <w:rPr>
          <w:rFonts w:ascii="Arial" w:hAnsi="Arial" w:cs="Arial"/>
        </w:rPr>
        <w:t>сведений на своем официальном сайте в информационно-телекоммуникационной сети «Интернет», через личные кабинеты</w:t>
      </w:r>
      <w:r w:rsidR="006A336A">
        <w:rPr>
          <w:rFonts w:ascii="Arial" w:hAnsi="Arial" w:cs="Arial"/>
        </w:rPr>
        <w:t xml:space="preserve"> </w:t>
      </w:r>
      <w:r w:rsidRPr="00571DC1">
        <w:rPr>
          <w:rFonts w:ascii="Arial" w:hAnsi="Arial" w:cs="Arial"/>
        </w:rPr>
        <w:t>контролируемых лиц в государственных информационных системах.</w:t>
      </w:r>
      <w:proofErr w:type="gramEnd"/>
    </w:p>
    <w:p w:rsidR="00571DC1" w:rsidRPr="00571DC1" w:rsidRDefault="00571DC1" w:rsidP="00571DC1">
      <w:pPr>
        <w:pStyle w:val="a3"/>
        <w:spacing w:before="0" w:beforeAutospacing="0" w:after="0" w:afterAutospacing="0"/>
        <w:ind w:firstLine="708"/>
        <w:jc w:val="both"/>
        <w:rPr>
          <w:rFonts w:ascii="Arial" w:hAnsi="Arial" w:cs="Arial"/>
        </w:rPr>
      </w:pPr>
      <w:r w:rsidRPr="00571DC1">
        <w:rPr>
          <w:rFonts w:ascii="Arial" w:hAnsi="Arial" w:cs="Arial"/>
        </w:rPr>
        <w:t>б) обобщение правоприменительной практики;</w:t>
      </w:r>
    </w:p>
    <w:p w:rsidR="00571DC1" w:rsidRPr="00571DC1" w:rsidRDefault="00571DC1" w:rsidP="00571DC1">
      <w:pPr>
        <w:pStyle w:val="a3"/>
        <w:spacing w:before="0" w:beforeAutospacing="0" w:after="0" w:afterAutospacing="0"/>
        <w:ind w:firstLine="708"/>
        <w:jc w:val="both"/>
        <w:rPr>
          <w:rFonts w:ascii="Arial" w:hAnsi="Arial" w:cs="Arial"/>
        </w:rPr>
      </w:pPr>
      <w:proofErr w:type="gramStart"/>
      <w:r w:rsidRPr="00571DC1">
        <w:rPr>
          <w:rFonts w:ascii="Arial" w:hAnsi="Arial" w:cs="Arial"/>
        </w:rPr>
        <w:t>в) объявление предостережения в случае наличия у контрольного</w:t>
      </w:r>
      <w:r w:rsidR="006A336A">
        <w:rPr>
          <w:rFonts w:ascii="Arial" w:hAnsi="Arial" w:cs="Arial"/>
        </w:rPr>
        <w:t xml:space="preserve"> </w:t>
      </w:r>
      <w:r w:rsidRPr="00571DC1">
        <w:rPr>
          <w:rFonts w:ascii="Arial" w:hAnsi="Arial" w:cs="Arial"/>
        </w:rPr>
        <w:t>(надзорного) органа в сфере образования сведений о готовящихся</w:t>
      </w:r>
      <w:r w:rsidR="006A336A">
        <w:rPr>
          <w:rFonts w:ascii="Arial" w:hAnsi="Arial" w:cs="Arial"/>
        </w:rPr>
        <w:t xml:space="preserve"> </w:t>
      </w:r>
      <w:r w:rsidRPr="00571DC1">
        <w:rPr>
          <w:rFonts w:ascii="Arial" w:hAnsi="Arial" w:cs="Arial"/>
        </w:rPr>
        <w:t>нарушениях обязательных требований или признаках нарушений</w:t>
      </w:r>
      <w:r w:rsidR="006A336A">
        <w:rPr>
          <w:rFonts w:ascii="Arial" w:hAnsi="Arial" w:cs="Arial"/>
        </w:rPr>
        <w:t xml:space="preserve"> </w:t>
      </w:r>
      <w:r w:rsidRPr="00571DC1">
        <w:rPr>
          <w:rFonts w:ascii="Arial" w:hAnsi="Arial" w:cs="Arial"/>
        </w:rPr>
        <w:t>обязательных требований и (или) в случае отсутствия подтвержденных</w:t>
      </w:r>
      <w:r w:rsidR="006A336A">
        <w:rPr>
          <w:rFonts w:ascii="Arial" w:hAnsi="Arial" w:cs="Arial"/>
        </w:rPr>
        <w:t xml:space="preserve"> </w:t>
      </w:r>
      <w:r w:rsidRPr="00571DC1">
        <w:rPr>
          <w:rFonts w:ascii="Arial" w:hAnsi="Arial" w:cs="Arial"/>
        </w:rPr>
        <w:t>данных о том, что нарушение обязательных требований причинило вред</w:t>
      </w:r>
      <w:r w:rsidR="006A336A">
        <w:rPr>
          <w:rFonts w:ascii="Arial" w:hAnsi="Arial" w:cs="Arial"/>
        </w:rPr>
        <w:t xml:space="preserve"> </w:t>
      </w:r>
      <w:r w:rsidRPr="00571DC1">
        <w:rPr>
          <w:rFonts w:ascii="Arial" w:hAnsi="Arial" w:cs="Arial"/>
        </w:rPr>
        <w:t>(ущерб) охраняемым законом ценностям либо создало угрозу причинения</w:t>
      </w:r>
      <w:r w:rsidR="006A336A">
        <w:rPr>
          <w:rFonts w:ascii="Arial" w:hAnsi="Arial" w:cs="Arial"/>
        </w:rPr>
        <w:t xml:space="preserve"> </w:t>
      </w:r>
      <w:r w:rsidRPr="00571DC1">
        <w:rPr>
          <w:rFonts w:ascii="Arial" w:hAnsi="Arial" w:cs="Arial"/>
        </w:rPr>
        <w:t>вреда (ущерба) охраняемым законом ценностям;</w:t>
      </w:r>
      <w:proofErr w:type="gramEnd"/>
    </w:p>
    <w:p w:rsidR="00571DC1" w:rsidRPr="00571DC1" w:rsidRDefault="00571DC1" w:rsidP="00571DC1">
      <w:pPr>
        <w:pStyle w:val="a3"/>
        <w:spacing w:before="0" w:beforeAutospacing="0" w:after="0" w:afterAutospacing="0"/>
        <w:ind w:firstLine="708"/>
        <w:jc w:val="both"/>
        <w:rPr>
          <w:rFonts w:ascii="Arial" w:hAnsi="Arial" w:cs="Arial"/>
        </w:rPr>
      </w:pPr>
      <w:r w:rsidRPr="00571DC1">
        <w:rPr>
          <w:rFonts w:ascii="Arial" w:hAnsi="Arial" w:cs="Arial"/>
        </w:rPr>
        <w:t>г) консультирование контролируемых лиц и их представителей по</w:t>
      </w:r>
      <w:r w:rsidR="006A336A">
        <w:rPr>
          <w:rFonts w:ascii="Arial" w:hAnsi="Arial" w:cs="Arial"/>
        </w:rPr>
        <w:t xml:space="preserve"> </w:t>
      </w:r>
      <w:r w:rsidRPr="00571DC1">
        <w:rPr>
          <w:rFonts w:ascii="Arial" w:hAnsi="Arial" w:cs="Arial"/>
        </w:rPr>
        <w:t>вопросам, связанным с организацией и осуществлением государственного</w:t>
      </w:r>
      <w:r w:rsidR="006A336A">
        <w:rPr>
          <w:rFonts w:ascii="Arial" w:hAnsi="Arial" w:cs="Arial"/>
        </w:rPr>
        <w:t xml:space="preserve"> </w:t>
      </w:r>
      <w:r w:rsidRPr="00571DC1">
        <w:rPr>
          <w:rFonts w:ascii="Arial" w:hAnsi="Arial" w:cs="Arial"/>
        </w:rPr>
        <w:t>контроля (надзора);</w:t>
      </w:r>
    </w:p>
    <w:p w:rsidR="00571DC1" w:rsidRPr="00571DC1" w:rsidRDefault="00571DC1" w:rsidP="00571DC1">
      <w:pPr>
        <w:pStyle w:val="a3"/>
        <w:spacing w:before="0" w:beforeAutospacing="0" w:after="0" w:afterAutospacing="0"/>
        <w:ind w:firstLine="708"/>
        <w:jc w:val="both"/>
        <w:rPr>
          <w:rFonts w:ascii="Arial" w:hAnsi="Arial" w:cs="Arial"/>
        </w:rPr>
      </w:pPr>
      <w:r w:rsidRPr="00571DC1">
        <w:rPr>
          <w:rFonts w:ascii="Arial" w:hAnsi="Arial" w:cs="Arial"/>
        </w:rPr>
        <w:lastRenderedPageBreak/>
        <w:t>д) проведение обязательного профилактического визита в форме</w:t>
      </w:r>
      <w:r w:rsidR="006A336A">
        <w:rPr>
          <w:rFonts w:ascii="Arial" w:hAnsi="Arial" w:cs="Arial"/>
        </w:rPr>
        <w:t xml:space="preserve"> </w:t>
      </w:r>
      <w:r w:rsidRPr="00571DC1">
        <w:rPr>
          <w:rFonts w:ascii="Arial" w:hAnsi="Arial" w:cs="Arial"/>
        </w:rPr>
        <w:t>профилактической беседы по месту осуществления деятельности</w:t>
      </w:r>
      <w:r w:rsidR="006A336A">
        <w:rPr>
          <w:rFonts w:ascii="Arial" w:hAnsi="Arial" w:cs="Arial"/>
        </w:rPr>
        <w:t xml:space="preserve"> </w:t>
      </w:r>
      <w:r w:rsidRPr="00571DC1">
        <w:rPr>
          <w:rFonts w:ascii="Arial" w:hAnsi="Arial" w:cs="Arial"/>
        </w:rPr>
        <w:t>контролируемого лица либо путем использования видео-конференц-связи.</w:t>
      </w:r>
    </w:p>
    <w:p w:rsidR="00571DC1" w:rsidRPr="00571DC1" w:rsidRDefault="00571DC1" w:rsidP="00086A74">
      <w:pPr>
        <w:pStyle w:val="a3"/>
        <w:spacing w:before="0" w:beforeAutospacing="0" w:after="0" w:afterAutospacing="0"/>
        <w:ind w:firstLine="709"/>
        <w:jc w:val="both"/>
        <w:rPr>
          <w:rFonts w:ascii="Arial" w:hAnsi="Arial" w:cs="Arial"/>
        </w:rPr>
      </w:pPr>
      <w:r w:rsidRPr="00571DC1">
        <w:rPr>
          <w:rFonts w:ascii="Arial" w:hAnsi="Arial" w:cs="Arial"/>
        </w:rPr>
        <w:t>С целью предупреждения нарушения обязательных требований</w:t>
      </w:r>
      <w:r w:rsidR="00711904">
        <w:rPr>
          <w:rFonts w:ascii="Arial" w:hAnsi="Arial" w:cs="Arial"/>
        </w:rPr>
        <w:t xml:space="preserve"> </w:t>
      </w:r>
      <w:r w:rsidRPr="00571DC1">
        <w:rPr>
          <w:rFonts w:ascii="Arial" w:hAnsi="Arial" w:cs="Arial"/>
        </w:rPr>
        <w:t>Департаментом в 2022 году проведены</w:t>
      </w:r>
      <w:r w:rsidR="006A336A">
        <w:rPr>
          <w:rFonts w:ascii="Arial" w:hAnsi="Arial" w:cs="Arial"/>
        </w:rPr>
        <w:t xml:space="preserve"> </w:t>
      </w:r>
      <w:r w:rsidRPr="00571DC1">
        <w:rPr>
          <w:rFonts w:ascii="Arial" w:hAnsi="Arial" w:cs="Arial"/>
        </w:rPr>
        <w:t>следующие профилактические мероприятия:</w:t>
      </w:r>
    </w:p>
    <w:p w:rsidR="0077381A" w:rsidRPr="0077381A" w:rsidRDefault="00635374" w:rsidP="00635374">
      <w:pPr>
        <w:pStyle w:val="a3"/>
        <w:spacing w:before="0" w:beforeAutospacing="0" w:after="0" w:afterAutospacing="0"/>
        <w:ind w:firstLine="709"/>
        <w:jc w:val="both"/>
        <w:rPr>
          <w:rFonts w:ascii="Arial" w:hAnsi="Arial" w:cs="Arial"/>
        </w:rPr>
      </w:pPr>
      <w:r>
        <w:rPr>
          <w:rFonts w:ascii="Arial" w:hAnsi="Arial" w:cs="Arial"/>
        </w:rPr>
        <w:t>а</w:t>
      </w:r>
      <w:r w:rsidR="00571DC1" w:rsidRPr="00571DC1">
        <w:rPr>
          <w:rFonts w:ascii="Arial" w:hAnsi="Arial" w:cs="Arial"/>
        </w:rPr>
        <w:t xml:space="preserve">) информирование - проведено </w:t>
      </w:r>
      <w:r w:rsidR="00E72500">
        <w:rPr>
          <w:rFonts w:ascii="Arial" w:hAnsi="Arial" w:cs="Arial"/>
        </w:rPr>
        <w:t>1</w:t>
      </w:r>
      <w:r w:rsidR="006A336A">
        <w:rPr>
          <w:rFonts w:ascii="Arial" w:hAnsi="Arial" w:cs="Arial"/>
        </w:rPr>
        <w:t>49</w:t>
      </w:r>
      <w:r w:rsidR="00571DC1" w:rsidRPr="00571DC1">
        <w:rPr>
          <w:rFonts w:ascii="Arial" w:hAnsi="Arial" w:cs="Arial"/>
        </w:rPr>
        <w:t xml:space="preserve"> информировани</w:t>
      </w:r>
      <w:r w:rsidR="006A336A">
        <w:rPr>
          <w:rFonts w:ascii="Arial" w:hAnsi="Arial" w:cs="Arial"/>
        </w:rPr>
        <w:t>й</w:t>
      </w:r>
      <w:r w:rsidR="00571DC1" w:rsidRPr="00571DC1">
        <w:rPr>
          <w:rFonts w:ascii="Arial" w:hAnsi="Arial" w:cs="Arial"/>
        </w:rPr>
        <w:t xml:space="preserve"> по различным</w:t>
      </w:r>
      <w:r w:rsidR="006A336A">
        <w:rPr>
          <w:rFonts w:ascii="Arial" w:hAnsi="Arial" w:cs="Arial"/>
        </w:rPr>
        <w:t xml:space="preserve"> </w:t>
      </w:r>
      <w:r w:rsidR="00571DC1" w:rsidRPr="00571DC1">
        <w:rPr>
          <w:rFonts w:ascii="Arial" w:hAnsi="Arial" w:cs="Arial"/>
        </w:rPr>
        <w:t>вопросам соб</w:t>
      </w:r>
      <w:r w:rsidR="0077381A">
        <w:rPr>
          <w:rFonts w:ascii="Arial" w:hAnsi="Arial" w:cs="Arial"/>
        </w:rPr>
        <w:t>людения обязательных требований.</w:t>
      </w:r>
      <w:r w:rsidR="0077381A" w:rsidRPr="0077381A">
        <w:t xml:space="preserve"> </w:t>
      </w:r>
      <w:proofErr w:type="gramStart"/>
      <w:r w:rsidR="0077381A" w:rsidRPr="0077381A">
        <w:rPr>
          <w:rFonts w:ascii="Arial" w:hAnsi="Arial" w:cs="Arial"/>
        </w:rPr>
        <w:t>На регулярной основе осуществлялось информирование юридических лиц и индивидуальных предпринимателей по вопросам соблюдения обязательных требований, проводились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были даны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и публикация соответствующих</w:t>
      </w:r>
      <w:proofErr w:type="gramEnd"/>
      <w:r w:rsidR="0077381A" w:rsidRPr="0077381A">
        <w:rPr>
          <w:rFonts w:ascii="Arial" w:hAnsi="Arial" w:cs="Arial"/>
        </w:rPr>
        <w:t xml:space="preserve"> материалов на официальном сайте Департамента в информационно-телекоммуникационной сети «Интернет».</w:t>
      </w:r>
    </w:p>
    <w:p w:rsidR="0077381A" w:rsidRPr="0077381A" w:rsidRDefault="0077381A" w:rsidP="00635374">
      <w:pPr>
        <w:pStyle w:val="a3"/>
        <w:spacing w:before="0" w:beforeAutospacing="0" w:after="0" w:afterAutospacing="0"/>
        <w:ind w:firstLine="708"/>
        <w:jc w:val="both"/>
        <w:rPr>
          <w:rFonts w:ascii="Arial" w:hAnsi="Arial" w:cs="Arial"/>
        </w:rPr>
      </w:pPr>
      <w:r w:rsidRPr="0077381A">
        <w:rPr>
          <w:rFonts w:ascii="Arial" w:hAnsi="Arial" w:cs="Arial"/>
        </w:rPr>
        <w:t xml:space="preserve">Кроме того, в зависимости от целевого охвата аудитории информирование контролируемых лиц проводилось в формате семинаров - совещаний, </w:t>
      </w:r>
      <w:proofErr w:type="spellStart"/>
      <w:r w:rsidRPr="0077381A">
        <w:rPr>
          <w:rFonts w:ascii="Arial" w:hAnsi="Arial" w:cs="Arial"/>
        </w:rPr>
        <w:t>вебинаров</w:t>
      </w:r>
      <w:proofErr w:type="spellEnd"/>
      <w:r w:rsidRPr="0077381A">
        <w:rPr>
          <w:rFonts w:ascii="Arial" w:hAnsi="Arial" w:cs="Arial"/>
        </w:rPr>
        <w:t xml:space="preserve">, инструктажей, «горячих линий» как в очном режиме, так и в онлайн режиме. </w:t>
      </w:r>
    </w:p>
    <w:p w:rsidR="0077381A" w:rsidRPr="0077381A" w:rsidRDefault="0077381A" w:rsidP="00086A74">
      <w:pPr>
        <w:pStyle w:val="a3"/>
        <w:spacing w:before="0" w:beforeAutospacing="0" w:after="0" w:afterAutospacing="0"/>
        <w:ind w:firstLine="708"/>
        <w:jc w:val="both"/>
        <w:rPr>
          <w:rFonts w:ascii="Arial" w:hAnsi="Arial" w:cs="Arial"/>
        </w:rPr>
      </w:pPr>
      <w:r w:rsidRPr="0077381A">
        <w:rPr>
          <w:rFonts w:ascii="Arial" w:hAnsi="Arial" w:cs="Arial"/>
        </w:rPr>
        <w:t>В целях профилактики нарушений обязательных требований на официальном сайте Департамента размещены презентационные материалы по правовому просвещению участников образовательных отношений (https://don45.kurganobl.ru/deyatelnost/gosudarstvennyy-kontrol-nadzor-v-sfere-obrazovaniya/profilakticheskie-meropriyatiya.php).</w:t>
      </w:r>
    </w:p>
    <w:p w:rsidR="0077381A" w:rsidRPr="0077381A" w:rsidRDefault="0077381A" w:rsidP="00086A74">
      <w:pPr>
        <w:pStyle w:val="a3"/>
        <w:spacing w:before="0" w:beforeAutospacing="0" w:after="0" w:afterAutospacing="0"/>
        <w:ind w:firstLine="708"/>
        <w:jc w:val="both"/>
        <w:rPr>
          <w:rFonts w:ascii="Arial" w:hAnsi="Arial" w:cs="Arial"/>
        </w:rPr>
      </w:pPr>
      <w:r w:rsidRPr="0077381A">
        <w:rPr>
          <w:rFonts w:ascii="Arial" w:hAnsi="Arial" w:cs="Arial"/>
        </w:rPr>
        <w:t>В 2022 году проведены семинары:</w:t>
      </w:r>
    </w:p>
    <w:p w:rsidR="0077381A" w:rsidRPr="0077381A" w:rsidRDefault="0077381A" w:rsidP="00086A74">
      <w:pPr>
        <w:pStyle w:val="a3"/>
        <w:spacing w:before="0" w:beforeAutospacing="0" w:after="0" w:afterAutospacing="0"/>
        <w:ind w:firstLine="708"/>
        <w:jc w:val="both"/>
        <w:rPr>
          <w:rFonts w:ascii="Arial" w:hAnsi="Arial" w:cs="Arial"/>
        </w:rPr>
      </w:pPr>
      <w:r w:rsidRPr="0077381A">
        <w:rPr>
          <w:rFonts w:ascii="Arial" w:hAnsi="Arial" w:cs="Arial"/>
        </w:rPr>
        <w:t>- 22 февраля 2022 года проведено совещание в формате видео-конференц-связи с руководителями общеобразовательных учреждений, начальниками отделов образований на тему «Соблюдения обязательных требований по выполнению учебного плана»;</w:t>
      </w:r>
    </w:p>
    <w:p w:rsidR="0077381A" w:rsidRPr="0077381A" w:rsidRDefault="0077381A" w:rsidP="00086A74">
      <w:pPr>
        <w:pStyle w:val="a3"/>
        <w:spacing w:before="0" w:beforeAutospacing="0" w:after="0" w:afterAutospacing="0"/>
        <w:ind w:firstLine="708"/>
        <w:jc w:val="both"/>
        <w:rPr>
          <w:rFonts w:ascii="Arial" w:hAnsi="Arial" w:cs="Arial"/>
        </w:rPr>
      </w:pPr>
      <w:r w:rsidRPr="0077381A">
        <w:rPr>
          <w:rFonts w:ascii="Arial" w:hAnsi="Arial" w:cs="Arial"/>
        </w:rPr>
        <w:t xml:space="preserve">- 15 марта 2022 года состоялось совещание в формате видео-конференц-связи с руководителями общеобразовательных учреждений, начальниками отделов образований, на котором рассмотрены особенности лицензирования образовательной деятельности в 2022 году;   </w:t>
      </w:r>
    </w:p>
    <w:p w:rsidR="0077381A" w:rsidRPr="0077381A" w:rsidRDefault="0077381A" w:rsidP="00086A74">
      <w:pPr>
        <w:pStyle w:val="a3"/>
        <w:spacing w:before="0" w:beforeAutospacing="0" w:after="0" w:afterAutospacing="0"/>
        <w:ind w:firstLine="708"/>
        <w:jc w:val="both"/>
        <w:rPr>
          <w:rFonts w:ascii="Arial" w:hAnsi="Arial" w:cs="Arial"/>
        </w:rPr>
      </w:pPr>
      <w:r w:rsidRPr="0077381A">
        <w:rPr>
          <w:rFonts w:ascii="Arial" w:hAnsi="Arial" w:cs="Arial"/>
        </w:rPr>
        <w:t>- 29 марта 2022 года состоялся семинар для руководителей организаций дополнительного образования «Организационно-нормативные аспекты сетевого взаимодействия образовательных организаций»;</w:t>
      </w:r>
    </w:p>
    <w:p w:rsidR="0077381A" w:rsidRPr="0077381A" w:rsidRDefault="0077381A" w:rsidP="00086A74">
      <w:pPr>
        <w:pStyle w:val="a3"/>
        <w:spacing w:before="0" w:beforeAutospacing="0" w:after="0" w:afterAutospacing="0"/>
        <w:ind w:firstLine="708"/>
        <w:jc w:val="both"/>
        <w:rPr>
          <w:rFonts w:ascii="Arial" w:hAnsi="Arial" w:cs="Arial"/>
        </w:rPr>
      </w:pPr>
      <w:r w:rsidRPr="0077381A">
        <w:rPr>
          <w:rFonts w:ascii="Arial" w:hAnsi="Arial" w:cs="Arial"/>
        </w:rPr>
        <w:t>- 25 апреля 2022 года для руководителей общеобразовательных организаций рассмотрен вопрос об ответственности за нарушение установленного порядка проведения государственной итоговой аттестации;</w:t>
      </w:r>
    </w:p>
    <w:p w:rsidR="0077381A" w:rsidRPr="0077381A" w:rsidRDefault="0077381A" w:rsidP="00086A74">
      <w:pPr>
        <w:pStyle w:val="a3"/>
        <w:spacing w:before="0" w:beforeAutospacing="0" w:after="0" w:afterAutospacing="0"/>
        <w:ind w:firstLine="708"/>
        <w:jc w:val="both"/>
        <w:rPr>
          <w:rFonts w:ascii="Arial" w:hAnsi="Arial" w:cs="Arial"/>
        </w:rPr>
      </w:pPr>
      <w:r w:rsidRPr="0077381A">
        <w:rPr>
          <w:rFonts w:ascii="Arial" w:hAnsi="Arial" w:cs="Arial"/>
        </w:rPr>
        <w:t xml:space="preserve">- 31 мая 2022 года на Дне руководителя проведено публичное обсуждение правоприменительной практики контрольной (надзорной) деятельности за 1 полугодие 2022 года; </w:t>
      </w:r>
    </w:p>
    <w:p w:rsidR="0077381A" w:rsidRPr="0077381A" w:rsidRDefault="0077381A" w:rsidP="00086A74">
      <w:pPr>
        <w:pStyle w:val="a3"/>
        <w:spacing w:before="0" w:beforeAutospacing="0" w:after="0" w:afterAutospacing="0"/>
        <w:ind w:firstLine="708"/>
        <w:jc w:val="both"/>
        <w:rPr>
          <w:rFonts w:ascii="Arial" w:hAnsi="Arial" w:cs="Arial"/>
        </w:rPr>
      </w:pPr>
      <w:r w:rsidRPr="0077381A">
        <w:rPr>
          <w:rFonts w:ascii="Arial" w:hAnsi="Arial" w:cs="Arial"/>
        </w:rPr>
        <w:t>- 25 октября 2022 года на Дне руководителя рассмотрен вопрос «Особенности проведения контрольных (надзорных) мероприятий в 2022 году и планах на 2023 год. Результаты мониторинга безопасности соблюдения образовательными организациями обязательных требований, оценка соблюдения которых осуществляется в рамках государственного контроля (надзора) в сфере образования»;</w:t>
      </w:r>
    </w:p>
    <w:p w:rsidR="0077381A" w:rsidRPr="0077381A" w:rsidRDefault="0077381A" w:rsidP="00086A74">
      <w:pPr>
        <w:pStyle w:val="a3"/>
        <w:spacing w:before="0" w:beforeAutospacing="0" w:after="0" w:afterAutospacing="0"/>
        <w:ind w:firstLine="708"/>
        <w:jc w:val="both"/>
        <w:rPr>
          <w:rFonts w:ascii="Arial" w:hAnsi="Arial" w:cs="Arial"/>
        </w:rPr>
      </w:pPr>
      <w:r w:rsidRPr="0077381A">
        <w:rPr>
          <w:rFonts w:ascii="Arial" w:hAnsi="Arial" w:cs="Arial"/>
        </w:rPr>
        <w:t>- 8 декабря 2022 года на Дне руководителя рассмотрен вопрос «Контрольная (надзорная) деятельность в сфере образования за 2022 год».</w:t>
      </w:r>
    </w:p>
    <w:p w:rsidR="0077381A" w:rsidRPr="0077381A" w:rsidRDefault="0077381A" w:rsidP="00086A74">
      <w:pPr>
        <w:pStyle w:val="a3"/>
        <w:spacing w:before="0" w:beforeAutospacing="0" w:after="0" w:afterAutospacing="0"/>
        <w:ind w:firstLine="708"/>
        <w:jc w:val="both"/>
        <w:rPr>
          <w:rFonts w:ascii="Arial" w:hAnsi="Arial" w:cs="Arial"/>
        </w:rPr>
      </w:pPr>
      <w:r w:rsidRPr="0077381A">
        <w:rPr>
          <w:rFonts w:ascii="Arial" w:hAnsi="Arial" w:cs="Arial"/>
        </w:rPr>
        <w:t xml:space="preserve">В образовательные организации и руководителям МОУО направлены письма: </w:t>
      </w:r>
    </w:p>
    <w:p w:rsidR="0077381A" w:rsidRPr="0077381A" w:rsidRDefault="0077381A" w:rsidP="00086A74">
      <w:pPr>
        <w:pStyle w:val="a3"/>
        <w:spacing w:before="0" w:beforeAutospacing="0" w:after="0" w:afterAutospacing="0"/>
        <w:ind w:firstLine="708"/>
        <w:jc w:val="both"/>
        <w:rPr>
          <w:rFonts w:ascii="Arial" w:hAnsi="Arial" w:cs="Arial"/>
        </w:rPr>
      </w:pPr>
      <w:r w:rsidRPr="0077381A">
        <w:rPr>
          <w:rFonts w:ascii="Arial" w:hAnsi="Arial" w:cs="Arial"/>
        </w:rPr>
        <w:t>- о заполнении ФИС ФРДО;</w:t>
      </w:r>
    </w:p>
    <w:p w:rsidR="0077381A" w:rsidRPr="0077381A" w:rsidRDefault="0077381A" w:rsidP="00086A74">
      <w:pPr>
        <w:pStyle w:val="a3"/>
        <w:spacing w:before="0" w:beforeAutospacing="0" w:after="0" w:afterAutospacing="0"/>
        <w:ind w:firstLine="708"/>
        <w:jc w:val="both"/>
        <w:rPr>
          <w:rFonts w:ascii="Arial" w:hAnsi="Arial" w:cs="Arial"/>
        </w:rPr>
      </w:pPr>
      <w:r w:rsidRPr="0077381A">
        <w:rPr>
          <w:rFonts w:ascii="Arial" w:hAnsi="Arial" w:cs="Arial"/>
        </w:rPr>
        <w:t>- о заполнении ФИС ГИА и Приема (3 письма);</w:t>
      </w:r>
    </w:p>
    <w:p w:rsidR="0077381A" w:rsidRPr="0077381A" w:rsidRDefault="0077381A" w:rsidP="00086A74">
      <w:pPr>
        <w:pStyle w:val="a3"/>
        <w:spacing w:before="0" w:beforeAutospacing="0" w:after="0" w:afterAutospacing="0"/>
        <w:ind w:firstLine="708"/>
        <w:jc w:val="both"/>
        <w:rPr>
          <w:rFonts w:ascii="Arial" w:hAnsi="Arial" w:cs="Arial"/>
        </w:rPr>
      </w:pPr>
      <w:r w:rsidRPr="0077381A">
        <w:rPr>
          <w:rFonts w:ascii="Arial" w:hAnsi="Arial" w:cs="Arial"/>
        </w:rPr>
        <w:lastRenderedPageBreak/>
        <w:t xml:space="preserve">- о своевременном внесении образовательными организациями сведений о </w:t>
      </w:r>
      <w:proofErr w:type="gramStart"/>
      <w:r w:rsidRPr="0077381A">
        <w:rPr>
          <w:rFonts w:ascii="Arial" w:hAnsi="Arial" w:cs="Arial"/>
        </w:rPr>
        <w:t>документах</w:t>
      </w:r>
      <w:proofErr w:type="gramEnd"/>
      <w:r w:rsidRPr="0077381A">
        <w:rPr>
          <w:rFonts w:ascii="Arial" w:hAnsi="Arial" w:cs="Arial"/>
        </w:rPr>
        <w:t xml:space="preserve"> об образовании в ФИС ФРДО;</w:t>
      </w:r>
    </w:p>
    <w:p w:rsidR="0077381A" w:rsidRPr="0077381A" w:rsidRDefault="0077381A" w:rsidP="00086A74">
      <w:pPr>
        <w:pStyle w:val="a3"/>
        <w:spacing w:before="0" w:beforeAutospacing="0" w:after="0" w:afterAutospacing="0"/>
        <w:ind w:firstLine="708"/>
        <w:jc w:val="both"/>
        <w:rPr>
          <w:rFonts w:ascii="Arial" w:hAnsi="Arial" w:cs="Arial"/>
        </w:rPr>
      </w:pPr>
      <w:r w:rsidRPr="0077381A">
        <w:rPr>
          <w:rFonts w:ascii="Arial" w:hAnsi="Arial" w:cs="Arial"/>
        </w:rPr>
        <w:t xml:space="preserve">- о направлении информации в образовательные организации Курганской области, реализующие программы профессионального обучения водителей транспортных средств («Об утверждении примерных </w:t>
      </w:r>
      <w:proofErr w:type="gramStart"/>
      <w:r w:rsidRPr="0077381A">
        <w:rPr>
          <w:rFonts w:ascii="Arial" w:hAnsi="Arial" w:cs="Arial"/>
        </w:rPr>
        <w:t>программ профессионального обучения водителей транспортных средств соответствующих категорий</w:t>
      </w:r>
      <w:proofErr w:type="gramEnd"/>
      <w:r w:rsidRPr="0077381A">
        <w:rPr>
          <w:rFonts w:ascii="Arial" w:hAnsi="Arial" w:cs="Arial"/>
        </w:rPr>
        <w:t xml:space="preserve"> и подкатегорий»);</w:t>
      </w:r>
    </w:p>
    <w:p w:rsidR="0077381A" w:rsidRPr="0077381A" w:rsidRDefault="0077381A" w:rsidP="00086A74">
      <w:pPr>
        <w:pStyle w:val="a3"/>
        <w:spacing w:before="0" w:beforeAutospacing="0" w:after="0" w:afterAutospacing="0"/>
        <w:ind w:firstLine="708"/>
        <w:jc w:val="both"/>
        <w:rPr>
          <w:rFonts w:ascii="Arial" w:hAnsi="Arial" w:cs="Arial"/>
        </w:rPr>
      </w:pPr>
      <w:r w:rsidRPr="0077381A">
        <w:rPr>
          <w:rFonts w:ascii="Arial" w:hAnsi="Arial" w:cs="Arial"/>
        </w:rPr>
        <w:t>- о верификации сведений внесенных в ФИС ФРДО (2 письма);</w:t>
      </w:r>
    </w:p>
    <w:p w:rsidR="0077381A" w:rsidRPr="0077381A" w:rsidRDefault="0077381A" w:rsidP="00086A74">
      <w:pPr>
        <w:pStyle w:val="a3"/>
        <w:spacing w:before="0" w:beforeAutospacing="0" w:after="0" w:afterAutospacing="0"/>
        <w:ind w:firstLine="708"/>
        <w:jc w:val="both"/>
        <w:rPr>
          <w:rFonts w:ascii="Arial" w:hAnsi="Arial" w:cs="Arial"/>
        </w:rPr>
      </w:pPr>
      <w:r w:rsidRPr="0077381A">
        <w:rPr>
          <w:rFonts w:ascii="Arial" w:hAnsi="Arial" w:cs="Arial"/>
        </w:rPr>
        <w:t>- о типичных нарушениях при реализации органами местного самоуправления полномочий в части учета детей;</w:t>
      </w:r>
    </w:p>
    <w:p w:rsidR="0077381A" w:rsidRPr="0077381A" w:rsidRDefault="0077381A" w:rsidP="00086A74">
      <w:pPr>
        <w:pStyle w:val="a3"/>
        <w:spacing w:before="0" w:beforeAutospacing="0" w:after="0" w:afterAutospacing="0"/>
        <w:ind w:firstLine="708"/>
        <w:jc w:val="both"/>
        <w:rPr>
          <w:rFonts w:ascii="Arial" w:hAnsi="Arial" w:cs="Arial"/>
        </w:rPr>
      </w:pPr>
      <w:r w:rsidRPr="0077381A">
        <w:rPr>
          <w:rFonts w:ascii="Arial" w:hAnsi="Arial" w:cs="Arial"/>
        </w:rPr>
        <w:t>- методические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w:t>
      </w:r>
    </w:p>
    <w:p w:rsidR="0077381A" w:rsidRPr="0077381A" w:rsidRDefault="0077381A" w:rsidP="00086A74">
      <w:pPr>
        <w:pStyle w:val="a3"/>
        <w:spacing w:before="0" w:beforeAutospacing="0" w:after="0" w:afterAutospacing="0"/>
        <w:ind w:firstLine="708"/>
        <w:jc w:val="both"/>
        <w:rPr>
          <w:rFonts w:ascii="Arial" w:hAnsi="Arial" w:cs="Arial"/>
        </w:rPr>
      </w:pPr>
      <w:r w:rsidRPr="0077381A">
        <w:rPr>
          <w:rFonts w:ascii="Arial" w:hAnsi="Arial" w:cs="Arial"/>
        </w:rPr>
        <w:t>- о внесении сведений в Единый федеральный реестр сведений о фактах деятельности юридических лиц;</w:t>
      </w:r>
    </w:p>
    <w:p w:rsidR="0077381A" w:rsidRPr="0077381A" w:rsidRDefault="0077381A" w:rsidP="00086A74">
      <w:pPr>
        <w:pStyle w:val="a3"/>
        <w:spacing w:before="0" w:beforeAutospacing="0" w:after="0" w:afterAutospacing="0"/>
        <w:ind w:firstLine="708"/>
        <w:jc w:val="both"/>
        <w:rPr>
          <w:rFonts w:ascii="Arial" w:hAnsi="Arial" w:cs="Arial"/>
        </w:rPr>
      </w:pPr>
      <w:r w:rsidRPr="0077381A">
        <w:rPr>
          <w:rFonts w:ascii="Arial" w:hAnsi="Arial" w:cs="Arial"/>
        </w:rPr>
        <w:t>- о типичных нарушениях образовательного законодательства РФ за 3 квартал 2022 года;</w:t>
      </w:r>
    </w:p>
    <w:p w:rsidR="00571DC1" w:rsidRPr="00571DC1" w:rsidRDefault="0077381A" w:rsidP="00086A74">
      <w:pPr>
        <w:pStyle w:val="a3"/>
        <w:spacing w:before="0" w:beforeAutospacing="0" w:after="0" w:afterAutospacing="0"/>
        <w:ind w:firstLine="708"/>
        <w:jc w:val="both"/>
        <w:rPr>
          <w:rFonts w:ascii="Arial" w:hAnsi="Arial" w:cs="Arial"/>
        </w:rPr>
      </w:pPr>
      <w:r w:rsidRPr="0077381A">
        <w:rPr>
          <w:rFonts w:ascii="Arial" w:hAnsi="Arial" w:cs="Arial"/>
        </w:rPr>
        <w:t>- информация по результатам наблюдения за соблюдением обязательных требований (мониторинга безопасности) – 3 письма.</w:t>
      </w:r>
    </w:p>
    <w:p w:rsidR="00711904" w:rsidRPr="00BC6EB6" w:rsidRDefault="00635374" w:rsidP="00086A74">
      <w:pPr>
        <w:pStyle w:val="Style6"/>
        <w:spacing w:line="240" w:lineRule="auto"/>
        <w:rPr>
          <w:rFonts w:ascii="Arial" w:hAnsi="Arial" w:cs="Arial"/>
        </w:rPr>
      </w:pPr>
      <w:r w:rsidRPr="00BC6EB6">
        <w:rPr>
          <w:rFonts w:ascii="Arial" w:hAnsi="Arial" w:cs="Arial"/>
        </w:rPr>
        <w:t>б</w:t>
      </w:r>
      <w:r w:rsidR="00571DC1" w:rsidRPr="00BC6EB6">
        <w:rPr>
          <w:rFonts w:ascii="Arial" w:hAnsi="Arial" w:cs="Arial"/>
        </w:rPr>
        <w:t xml:space="preserve">) обобщение правоприменительной практики - проведено </w:t>
      </w:r>
      <w:r w:rsidR="006A336A" w:rsidRPr="00BC6EB6">
        <w:rPr>
          <w:rFonts w:ascii="Arial" w:hAnsi="Arial" w:cs="Arial"/>
        </w:rPr>
        <w:t xml:space="preserve">2 </w:t>
      </w:r>
      <w:r w:rsidR="00571DC1" w:rsidRPr="00BC6EB6">
        <w:rPr>
          <w:rFonts w:ascii="Arial" w:hAnsi="Arial" w:cs="Arial"/>
        </w:rPr>
        <w:t>обобщени</w:t>
      </w:r>
      <w:r w:rsidR="006A336A" w:rsidRPr="00BC6EB6">
        <w:rPr>
          <w:rFonts w:ascii="Arial" w:hAnsi="Arial" w:cs="Arial"/>
        </w:rPr>
        <w:t>я</w:t>
      </w:r>
      <w:r w:rsidR="00571DC1" w:rsidRPr="00BC6EB6">
        <w:rPr>
          <w:rFonts w:ascii="Arial" w:hAnsi="Arial" w:cs="Arial"/>
        </w:rPr>
        <w:t xml:space="preserve"> правоприменительной практики по итогам государственного</w:t>
      </w:r>
      <w:r w:rsidR="006A336A" w:rsidRPr="00BC6EB6">
        <w:rPr>
          <w:rFonts w:ascii="Arial" w:hAnsi="Arial" w:cs="Arial"/>
        </w:rPr>
        <w:t xml:space="preserve"> </w:t>
      </w:r>
      <w:r w:rsidR="00571DC1" w:rsidRPr="00BC6EB6">
        <w:rPr>
          <w:rFonts w:ascii="Arial" w:hAnsi="Arial" w:cs="Arial"/>
        </w:rPr>
        <w:t>контроля (надзора) в сфере образования за 202</w:t>
      </w:r>
      <w:r w:rsidR="006A336A" w:rsidRPr="00BC6EB6">
        <w:rPr>
          <w:rFonts w:ascii="Arial" w:hAnsi="Arial" w:cs="Arial"/>
        </w:rPr>
        <w:t>2</w:t>
      </w:r>
      <w:r w:rsidR="00571DC1" w:rsidRPr="00BC6EB6">
        <w:rPr>
          <w:rFonts w:ascii="Arial" w:hAnsi="Arial" w:cs="Arial"/>
        </w:rPr>
        <w:t xml:space="preserve"> год</w:t>
      </w:r>
      <w:r w:rsidR="00711904" w:rsidRPr="00BC6EB6">
        <w:rPr>
          <w:rFonts w:ascii="Arial" w:hAnsi="Arial" w:cs="Arial"/>
        </w:rPr>
        <w:t>. Анализ причин нарушений, указанных в обобщении правоприменительной практики показывает, что основными причинами, факторами и условиями, способствующими нарушению обязательных требований законодательства об образовании контролируемыми лицами, являются:</w:t>
      </w:r>
    </w:p>
    <w:p w:rsidR="00711904" w:rsidRPr="00BC6EB6" w:rsidRDefault="00711904" w:rsidP="00711904">
      <w:pPr>
        <w:pStyle w:val="Style6"/>
        <w:ind w:firstLine="720"/>
        <w:rPr>
          <w:rFonts w:ascii="Arial" w:hAnsi="Arial" w:cs="Arial"/>
        </w:rPr>
      </w:pPr>
      <w:r w:rsidRPr="00BC6EB6">
        <w:rPr>
          <w:rFonts w:ascii="Arial" w:hAnsi="Arial" w:cs="Arial"/>
        </w:rPr>
        <w:t>- недостаточно сформированное понимание содержания обязательных требований и путей их исполнения;</w:t>
      </w:r>
    </w:p>
    <w:p w:rsidR="00571DC1" w:rsidRPr="00BC6EB6" w:rsidRDefault="00711904" w:rsidP="00711904">
      <w:pPr>
        <w:pStyle w:val="Style6"/>
        <w:ind w:firstLine="720"/>
        <w:rPr>
          <w:rFonts w:ascii="Arial" w:hAnsi="Arial" w:cs="Arial"/>
        </w:rPr>
      </w:pPr>
      <w:r w:rsidRPr="00BC6EB6">
        <w:rPr>
          <w:rFonts w:ascii="Arial" w:hAnsi="Arial" w:cs="Arial"/>
        </w:rPr>
        <w:t>- несвоевременное реагирование на изменения законодательства об образовании</w:t>
      </w:r>
      <w:r w:rsidR="00086A74" w:rsidRPr="00BC6EB6">
        <w:rPr>
          <w:rFonts w:ascii="Arial" w:hAnsi="Arial" w:cs="Arial"/>
        </w:rPr>
        <w:t>.</w:t>
      </w:r>
    </w:p>
    <w:p w:rsidR="00086A74" w:rsidRPr="00BC6EB6" w:rsidRDefault="00086A74" w:rsidP="00086A74">
      <w:pPr>
        <w:pStyle w:val="Style6"/>
        <w:spacing w:line="240" w:lineRule="auto"/>
        <w:ind w:firstLine="720"/>
        <w:rPr>
          <w:rFonts w:ascii="Arial" w:hAnsi="Arial" w:cs="Arial"/>
        </w:rPr>
      </w:pPr>
      <w:proofErr w:type="gramStart"/>
      <w:r w:rsidRPr="00BC6EB6">
        <w:rPr>
          <w:rFonts w:ascii="Arial" w:hAnsi="Arial" w:cs="Arial"/>
        </w:rPr>
        <w:t>Доклад, содержащий результаты обобщения правоприменительной практики, в том числе с указанием наиболее часто встречающихся случаев нарушений обязательных требований в сфере образования (лицензионных требований) с рекомендациями в отношении мер, которые должны приниматься контролируемыми лицами в целях недопущения таких нарушений.</w:t>
      </w:r>
      <w:proofErr w:type="gramEnd"/>
      <w:r w:rsidRPr="00BC6EB6">
        <w:rPr>
          <w:rFonts w:ascii="Arial" w:hAnsi="Arial" w:cs="Arial"/>
        </w:rPr>
        <w:t xml:space="preserve"> Доклад размещен на официальном сайте Департамента в установленный законом срок (</w:t>
      </w:r>
      <w:hyperlink r:id="rId8" w:history="1">
        <w:r w:rsidRPr="00BC6EB6">
          <w:rPr>
            <w:rStyle w:val="a5"/>
            <w:rFonts w:ascii="Arial" w:hAnsi="Arial" w:cs="Arial"/>
          </w:rPr>
          <w:t>https://don45.kurganobl.ru/deyatelnost/gosudarstvennyy-kontrol-nadzor-v-sfere-obrazovaniya/doklady-otchety.php</w:t>
        </w:r>
      </w:hyperlink>
      <w:r w:rsidRPr="00BC6EB6">
        <w:rPr>
          <w:rFonts w:ascii="Arial" w:hAnsi="Arial" w:cs="Arial"/>
        </w:rPr>
        <w:t xml:space="preserve">). </w:t>
      </w:r>
    </w:p>
    <w:p w:rsidR="006A336A" w:rsidRPr="00BC6EB6" w:rsidRDefault="00635374" w:rsidP="006A336A">
      <w:pPr>
        <w:ind w:firstLine="709"/>
        <w:jc w:val="both"/>
        <w:rPr>
          <w:rFonts w:cs="Arial"/>
          <w:spacing w:val="-4"/>
          <w:sz w:val="24"/>
        </w:rPr>
      </w:pPr>
      <w:r w:rsidRPr="00BC6EB6">
        <w:rPr>
          <w:rFonts w:cs="Arial"/>
          <w:sz w:val="24"/>
        </w:rPr>
        <w:t>в) о</w:t>
      </w:r>
      <w:r w:rsidR="00571DC1" w:rsidRPr="00BC6EB6">
        <w:rPr>
          <w:rFonts w:cs="Arial"/>
          <w:sz w:val="24"/>
        </w:rPr>
        <w:t>бъявление предостережения о недопустимости нарушения</w:t>
      </w:r>
      <w:r w:rsidR="006A336A" w:rsidRPr="00BC6EB6">
        <w:rPr>
          <w:rFonts w:cs="Arial"/>
          <w:sz w:val="24"/>
        </w:rPr>
        <w:t xml:space="preserve"> </w:t>
      </w:r>
      <w:r w:rsidR="00571DC1" w:rsidRPr="00BC6EB6">
        <w:rPr>
          <w:rFonts w:cs="Arial"/>
          <w:sz w:val="24"/>
        </w:rPr>
        <w:t xml:space="preserve">обязательных требований (далее - предостережение). </w:t>
      </w:r>
      <w:r w:rsidRPr="00BC6EB6">
        <w:rPr>
          <w:rFonts w:cs="Arial"/>
          <w:sz w:val="24"/>
        </w:rPr>
        <w:t xml:space="preserve"> </w:t>
      </w:r>
      <w:r w:rsidR="00571DC1" w:rsidRPr="00BC6EB6">
        <w:rPr>
          <w:rFonts w:cs="Arial"/>
          <w:sz w:val="24"/>
        </w:rPr>
        <w:t xml:space="preserve"> </w:t>
      </w:r>
      <w:r w:rsidR="00982D29">
        <w:rPr>
          <w:rFonts w:cs="Arial"/>
          <w:sz w:val="24"/>
        </w:rPr>
        <w:t>В 2022 году о</w:t>
      </w:r>
      <w:r w:rsidR="00571DC1" w:rsidRPr="00BC6EB6">
        <w:rPr>
          <w:rFonts w:cs="Arial"/>
          <w:sz w:val="24"/>
        </w:rPr>
        <w:t xml:space="preserve">бъявлено </w:t>
      </w:r>
      <w:r w:rsidR="006A336A" w:rsidRPr="00BC6EB6">
        <w:rPr>
          <w:rFonts w:cs="Arial"/>
          <w:sz w:val="24"/>
        </w:rPr>
        <w:t>42</w:t>
      </w:r>
      <w:r w:rsidR="00571DC1" w:rsidRPr="00BC6EB6">
        <w:rPr>
          <w:rFonts w:cs="Arial"/>
          <w:sz w:val="24"/>
        </w:rPr>
        <w:t xml:space="preserve"> предостережени</w:t>
      </w:r>
      <w:r w:rsidR="006A336A" w:rsidRPr="00BC6EB6">
        <w:rPr>
          <w:rFonts w:cs="Arial"/>
          <w:sz w:val="24"/>
        </w:rPr>
        <w:t>я, из них двадцать одно предостережение по результатам мониторинга безопасности и двадцать  одно - по результатам рассмотрения обращений граждан (всего рассмотрено 50 письменных обращений граждан и 106 устных обращений).</w:t>
      </w:r>
      <w:r w:rsidR="006A336A" w:rsidRPr="00BC6EB6">
        <w:rPr>
          <w:rFonts w:cs="Arial"/>
          <w:spacing w:val="-4"/>
          <w:sz w:val="24"/>
        </w:rPr>
        <w:t xml:space="preserve"> </w:t>
      </w:r>
    </w:p>
    <w:p w:rsidR="006A336A" w:rsidRPr="00BC6EB6" w:rsidRDefault="006A336A" w:rsidP="006A336A">
      <w:pPr>
        <w:ind w:firstLine="709"/>
        <w:jc w:val="both"/>
        <w:rPr>
          <w:rFonts w:cs="Arial"/>
          <w:sz w:val="24"/>
        </w:rPr>
      </w:pPr>
      <w:proofErr w:type="gramStart"/>
      <w:r w:rsidRPr="00BC6EB6">
        <w:rPr>
          <w:rFonts w:cs="Arial"/>
          <w:spacing w:val="-4"/>
          <w:sz w:val="24"/>
        </w:rPr>
        <w:t xml:space="preserve">Основаниями для выдачи предостережений были: </w:t>
      </w:r>
      <w:r w:rsidRPr="00BC6EB6">
        <w:rPr>
          <w:rFonts w:cs="Arial"/>
          <w:sz w:val="24"/>
        </w:rPr>
        <w:t xml:space="preserve">нарушение порядка приема в образовательную организацию; выдача документов об образовании (обучении); оказание платных образовательных услуг; организация учебного процесса, в </w:t>
      </w:r>
      <w:proofErr w:type="spellStart"/>
      <w:r w:rsidRPr="00BC6EB6">
        <w:rPr>
          <w:rFonts w:cs="Arial"/>
          <w:sz w:val="24"/>
        </w:rPr>
        <w:t>т.ч</w:t>
      </w:r>
      <w:proofErr w:type="spellEnd"/>
      <w:r w:rsidRPr="00BC6EB6">
        <w:rPr>
          <w:rFonts w:cs="Arial"/>
          <w:sz w:val="24"/>
        </w:rPr>
        <w:t>. с применением дистанционных образовательных технологий и электронного обучения; привлечение и расходование добровольных пожертвований от родителей (законных представителей) обучающихся, признаки невыполнения учебного плана и т.д.</w:t>
      </w:r>
      <w:proofErr w:type="gramEnd"/>
    </w:p>
    <w:p w:rsidR="006A336A" w:rsidRPr="00BC6EB6" w:rsidRDefault="006A336A" w:rsidP="006A336A">
      <w:pPr>
        <w:ind w:firstLine="709"/>
        <w:jc w:val="both"/>
        <w:rPr>
          <w:rFonts w:cs="Arial"/>
          <w:sz w:val="24"/>
        </w:rPr>
      </w:pPr>
      <w:r w:rsidRPr="00BC6EB6">
        <w:rPr>
          <w:rFonts w:cs="Arial"/>
          <w:sz w:val="24"/>
        </w:rPr>
        <w:t xml:space="preserve">По результатам рассмотрения обращений было направлено два письма: </w:t>
      </w:r>
    </w:p>
    <w:p w:rsidR="006A336A" w:rsidRPr="00BC6EB6" w:rsidRDefault="006A336A" w:rsidP="006A336A">
      <w:pPr>
        <w:ind w:firstLine="709"/>
        <w:jc w:val="both"/>
        <w:rPr>
          <w:rFonts w:cs="Arial"/>
          <w:sz w:val="24"/>
        </w:rPr>
      </w:pPr>
      <w:proofErr w:type="gramStart"/>
      <w:r w:rsidRPr="00BC6EB6">
        <w:rPr>
          <w:rFonts w:cs="Arial"/>
          <w:sz w:val="24"/>
        </w:rPr>
        <w:t xml:space="preserve">- в Администрацию города Кургана (для сведения дошкольных образовательных организаций) с указанием провести разъяснительную работу с родительскими комитетами по недопустимости взимания денежных средств с родителей (законных </w:t>
      </w:r>
      <w:r w:rsidRPr="00BC6EB6">
        <w:rPr>
          <w:rFonts w:cs="Arial"/>
          <w:sz w:val="24"/>
        </w:rPr>
        <w:lastRenderedPageBreak/>
        <w:t>представителей) воспитанников, установления фиксированных сумм благотворительных родительских пожертвований (взносов), о порядке привлечения добровольных пожертвований в соответствии с Федеральным законом от 11.08.1995 года № 135-ФЗ «О благотворительной деятельности и добровольчестве (</w:t>
      </w:r>
      <w:proofErr w:type="spellStart"/>
      <w:r w:rsidRPr="00BC6EB6">
        <w:rPr>
          <w:rFonts w:cs="Arial"/>
          <w:sz w:val="24"/>
        </w:rPr>
        <w:t>волонтерстве</w:t>
      </w:r>
      <w:proofErr w:type="spellEnd"/>
      <w:r w:rsidRPr="00BC6EB6">
        <w:rPr>
          <w:rFonts w:cs="Arial"/>
          <w:sz w:val="24"/>
        </w:rPr>
        <w:t>)»;</w:t>
      </w:r>
      <w:proofErr w:type="gramEnd"/>
    </w:p>
    <w:p w:rsidR="006A336A" w:rsidRPr="00BC6EB6" w:rsidRDefault="006A336A" w:rsidP="006A336A">
      <w:pPr>
        <w:ind w:firstLine="709"/>
        <w:jc w:val="both"/>
        <w:rPr>
          <w:rFonts w:cs="Arial"/>
          <w:sz w:val="24"/>
        </w:rPr>
      </w:pPr>
      <w:r w:rsidRPr="00BC6EB6">
        <w:rPr>
          <w:rFonts w:cs="Arial"/>
          <w:sz w:val="24"/>
        </w:rPr>
        <w:t xml:space="preserve">- Главе </w:t>
      </w:r>
      <w:proofErr w:type="spellStart"/>
      <w:r w:rsidRPr="00BC6EB6">
        <w:rPr>
          <w:rFonts w:cs="Arial"/>
          <w:sz w:val="24"/>
        </w:rPr>
        <w:t>Макушинского</w:t>
      </w:r>
      <w:proofErr w:type="spellEnd"/>
      <w:r w:rsidRPr="00BC6EB6">
        <w:rPr>
          <w:rFonts w:cs="Arial"/>
          <w:sz w:val="24"/>
        </w:rPr>
        <w:t xml:space="preserve"> муниципального округа о привлечении к дисциплинарной ответственности директора образовательного учреждения.</w:t>
      </w:r>
    </w:p>
    <w:p w:rsidR="00571DC1" w:rsidRPr="00BC6EB6" w:rsidRDefault="00635374" w:rsidP="00571DC1">
      <w:pPr>
        <w:pStyle w:val="a3"/>
        <w:spacing w:before="0" w:beforeAutospacing="0" w:after="0" w:afterAutospacing="0"/>
        <w:ind w:firstLine="708"/>
        <w:jc w:val="both"/>
        <w:rPr>
          <w:rFonts w:ascii="Arial" w:hAnsi="Arial" w:cs="Arial"/>
        </w:rPr>
      </w:pPr>
      <w:r w:rsidRPr="00BC6EB6">
        <w:rPr>
          <w:rFonts w:ascii="Arial" w:hAnsi="Arial" w:cs="Arial"/>
        </w:rPr>
        <w:t>в</w:t>
      </w:r>
      <w:r w:rsidR="00571DC1" w:rsidRPr="00BC6EB6">
        <w:rPr>
          <w:rFonts w:ascii="Arial" w:hAnsi="Arial" w:cs="Arial"/>
        </w:rPr>
        <w:t xml:space="preserve">) консультирование - проведено </w:t>
      </w:r>
      <w:r w:rsidR="006A336A" w:rsidRPr="00BC6EB6">
        <w:rPr>
          <w:rFonts w:ascii="Arial" w:hAnsi="Arial" w:cs="Arial"/>
        </w:rPr>
        <w:t>13</w:t>
      </w:r>
      <w:r w:rsidR="00571DC1" w:rsidRPr="00BC6EB6">
        <w:rPr>
          <w:rFonts w:ascii="Arial" w:hAnsi="Arial" w:cs="Arial"/>
        </w:rPr>
        <w:t xml:space="preserve"> консультировани</w:t>
      </w:r>
      <w:r w:rsidR="006A336A" w:rsidRPr="00BC6EB6">
        <w:rPr>
          <w:rFonts w:ascii="Arial" w:hAnsi="Arial" w:cs="Arial"/>
        </w:rPr>
        <w:t xml:space="preserve">й </w:t>
      </w:r>
      <w:r w:rsidR="00571DC1" w:rsidRPr="00BC6EB6">
        <w:rPr>
          <w:rFonts w:ascii="Arial" w:hAnsi="Arial" w:cs="Arial"/>
        </w:rPr>
        <w:t>контролируемых лиц по вопросам, связанным с организацией и</w:t>
      </w:r>
      <w:r w:rsidR="006A336A" w:rsidRPr="00BC6EB6">
        <w:rPr>
          <w:rFonts w:ascii="Arial" w:hAnsi="Arial" w:cs="Arial"/>
        </w:rPr>
        <w:t xml:space="preserve"> </w:t>
      </w:r>
      <w:r w:rsidR="00571DC1" w:rsidRPr="00BC6EB6">
        <w:rPr>
          <w:rFonts w:ascii="Arial" w:hAnsi="Arial" w:cs="Arial"/>
        </w:rPr>
        <w:t>осуществлением федерального государственного контроля (надзора) в сфере</w:t>
      </w:r>
      <w:r w:rsidR="006A336A" w:rsidRPr="00BC6EB6">
        <w:rPr>
          <w:rFonts w:ascii="Arial" w:hAnsi="Arial" w:cs="Arial"/>
        </w:rPr>
        <w:t xml:space="preserve"> </w:t>
      </w:r>
      <w:r w:rsidR="00571DC1" w:rsidRPr="00BC6EB6">
        <w:rPr>
          <w:rFonts w:ascii="Arial" w:hAnsi="Arial" w:cs="Arial"/>
        </w:rPr>
        <w:t>образования;</w:t>
      </w:r>
    </w:p>
    <w:p w:rsidR="00711904" w:rsidRPr="00BC6EB6" w:rsidRDefault="00635374" w:rsidP="00711904">
      <w:pPr>
        <w:pStyle w:val="a3"/>
        <w:spacing w:before="0" w:beforeAutospacing="0" w:after="0" w:afterAutospacing="0"/>
        <w:ind w:firstLine="708"/>
        <w:jc w:val="both"/>
        <w:rPr>
          <w:rFonts w:ascii="Arial" w:hAnsi="Arial" w:cs="Arial"/>
        </w:rPr>
      </w:pPr>
      <w:r w:rsidRPr="00BC6EB6">
        <w:rPr>
          <w:rFonts w:ascii="Arial" w:hAnsi="Arial" w:cs="Arial"/>
        </w:rPr>
        <w:t>г</w:t>
      </w:r>
      <w:r w:rsidR="00571DC1" w:rsidRPr="00BC6EB6">
        <w:rPr>
          <w:rFonts w:ascii="Arial" w:hAnsi="Arial" w:cs="Arial"/>
        </w:rPr>
        <w:t xml:space="preserve">) профилактический визит – </w:t>
      </w:r>
      <w:r w:rsidR="00711904" w:rsidRPr="00BC6EB6">
        <w:rPr>
          <w:rFonts w:ascii="Arial" w:hAnsi="Arial" w:cs="Arial"/>
        </w:rPr>
        <w:t>в 2022 году проведено 9 обязательных профилактических визитов контролируемых лиц, получивших лицензию на осуществление образовательной деятельности (профилактические  беседы были проведены по месту осуществления деятельности). Один обязательный профилактический визит проведен для контролируемого лица, деятельность которого отнесена к категории высокого риска (проведена профилактическая беседа по месту осуществления деятельности организации).</w:t>
      </w:r>
    </w:p>
    <w:p w:rsidR="00711904" w:rsidRPr="00BC6EB6" w:rsidRDefault="00711904" w:rsidP="00711904">
      <w:pPr>
        <w:pStyle w:val="Style6"/>
        <w:spacing w:line="240" w:lineRule="auto"/>
        <w:ind w:firstLine="720"/>
        <w:rPr>
          <w:rFonts w:ascii="Arial" w:hAnsi="Arial" w:cs="Arial"/>
        </w:rPr>
      </w:pPr>
      <w:r w:rsidRPr="00BC6EB6">
        <w:rPr>
          <w:rFonts w:ascii="Arial" w:hAnsi="Arial" w:cs="Arial"/>
        </w:rPr>
        <w:t>Отказов от обязательного профилактического визита не было. Со стороны контролируемых лиц ходатайств (инициатив) о проведении профилактического визита  в контрольный (надзорный) орган не поступало.</w:t>
      </w:r>
    </w:p>
    <w:p w:rsidR="00711904" w:rsidRPr="00BC6EB6" w:rsidRDefault="00711904" w:rsidP="00711904">
      <w:pPr>
        <w:ind w:firstLine="567"/>
        <w:contextualSpacing/>
        <w:jc w:val="center"/>
        <w:rPr>
          <w:rFonts w:cs="Arial"/>
          <w:sz w:val="24"/>
        </w:rPr>
      </w:pPr>
      <w:r w:rsidRPr="00BC6EB6">
        <w:rPr>
          <w:rFonts w:cs="Arial"/>
          <w:sz w:val="24"/>
        </w:rPr>
        <w:t xml:space="preserve">Информация по типам учреждений, принявших участие </w:t>
      </w:r>
      <w:r w:rsidRPr="00BC6EB6">
        <w:rPr>
          <w:rFonts w:cs="Arial"/>
          <w:sz w:val="24"/>
        </w:rPr>
        <w:br/>
        <w:t>в профилактическом визите.</w:t>
      </w:r>
    </w:p>
    <w:tbl>
      <w:tblPr>
        <w:tblStyle w:val="a7"/>
        <w:tblW w:w="9606" w:type="dxa"/>
        <w:tblLook w:val="04A0" w:firstRow="1" w:lastRow="0" w:firstColumn="1" w:lastColumn="0" w:noHBand="0" w:noVBand="1"/>
      </w:tblPr>
      <w:tblGrid>
        <w:gridCol w:w="2518"/>
        <w:gridCol w:w="1021"/>
        <w:gridCol w:w="1134"/>
        <w:gridCol w:w="1134"/>
        <w:gridCol w:w="1134"/>
        <w:gridCol w:w="1276"/>
        <w:gridCol w:w="1389"/>
      </w:tblGrid>
      <w:tr w:rsidR="00711904" w:rsidRPr="00BC6EB6" w:rsidTr="00E72500">
        <w:tc>
          <w:tcPr>
            <w:tcW w:w="2518" w:type="dxa"/>
            <w:tcBorders>
              <w:top w:val="single" w:sz="4" w:space="0" w:color="auto"/>
              <w:left w:val="single" w:sz="4" w:space="0" w:color="auto"/>
              <w:bottom w:val="single" w:sz="4" w:space="0" w:color="auto"/>
              <w:right w:val="single" w:sz="4" w:space="0" w:color="auto"/>
            </w:tcBorders>
          </w:tcPr>
          <w:p w:rsidR="00711904" w:rsidRPr="00BC6EB6" w:rsidRDefault="00711904" w:rsidP="00D9571B">
            <w:pPr>
              <w:contextualSpacing/>
              <w:jc w:val="both"/>
              <w:rPr>
                <w:rFonts w:cs="Arial"/>
                <w:sz w:val="24"/>
              </w:rPr>
            </w:pPr>
          </w:p>
        </w:tc>
        <w:tc>
          <w:tcPr>
            <w:tcW w:w="1021" w:type="dxa"/>
            <w:tcBorders>
              <w:top w:val="single" w:sz="4" w:space="0" w:color="auto"/>
              <w:left w:val="single" w:sz="4" w:space="0" w:color="auto"/>
              <w:bottom w:val="single" w:sz="4" w:space="0" w:color="auto"/>
              <w:right w:val="single" w:sz="4" w:space="0" w:color="auto"/>
            </w:tcBorders>
            <w:hideMark/>
          </w:tcPr>
          <w:p w:rsidR="00711904" w:rsidRPr="00BC6EB6" w:rsidRDefault="00711904" w:rsidP="00D9571B">
            <w:pPr>
              <w:contextualSpacing/>
              <w:jc w:val="center"/>
              <w:rPr>
                <w:rFonts w:cs="Arial"/>
                <w:sz w:val="24"/>
              </w:rPr>
            </w:pPr>
            <w:r w:rsidRPr="00BC6EB6">
              <w:rPr>
                <w:rFonts w:cs="Arial"/>
                <w:sz w:val="24"/>
              </w:rPr>
              <w:t>ДОУ</w:t>
            </w:r>
          </w:p>
        </w:tc>
        <w:tc>
          <w:tcPr>
            <w:tcW w:w="1134" w:type="dxa"/>
            <w:tcBorders>
              <w:top w:val="single" w:sz="4" w:space="0" w:color="auto"/>
              <w:left w:val="single" w:sz="4" w:space="0" w:color="auto"/>
              <w:bottom w:val="single" w:sz="4" w:space="0" w:color="auto"/>
              <w:right w:val="single" w:sz="4" w:space="0" w:color="auto"/>
            </w:tcBorders>
            <w:hideMark/>
          </w:tcPr>
          <w:p w:rsidR="00711904" w:rsidRPr="00BC6EB6" w:rsidRDefault="00711904" w:rsidP="00D9571B">
            <w:pPr>
              <w:contextualSpacing/>
              <w:jc w:val="center"/>
              <w:rPr>
                <w:rFonts w:cs="Arial"/>
                <w:sz w:val="24"/>
              </w:rPr>
            </w:pPr>
            <w:r w:rsidRPr="00BC6EB6">
              <w:rPr>
                <w:rFonts w:cs="Arial"/>
                <w:sz w:val="24"/>
              </w:rPr>
              <w:t>ОО</w:t>
            </w:r>
          </w:p>
        </w:tc>
        <w:tc>
          <w:tcPr>
            <w:tcW w:w="1134" w:type="dxa"/>
            <w:tcBorders>
              <w:top w:val="single" w:sz="4" w:space="0" w:color="auto"/>
              <w:left w:val="single" w:sz="4" w:space="0" w:color="auto"/>
              <w:bottom w:val="single" w:sz="4" w:space="0" w:color="auto"/>
              <w:right w:val="single" w:sz="4" w:space="0" w:color="auto"/>
            </w:tcBorders>
            <w:hideMark/>
          </w:tcPr>
          <w:p w:rsidR="00711904" w:rsidRPr="00BC6EB6" w:rsidRDefault="00711904" w:rsidP="00D9571B">
            <w:pPr>
              <w:contextualSpacing/>
              <w:jc w:val="center"/>
              <w:rPr>
                <w:rFonts w:cs="Arial"/>
                <w:sz w:val="24"/>
              </w:rPr>
            </w:pPr>
            <w:r w:rsidRPr="00BC6EB6">
              <w:rPr>
                <w:rFonts w:cs="Arial"/>
                <w:sz w:val="24"/>
              </w:rPr>
              <w:t>СПО</w:t>
            </w:r>
          </w:p>
        </w:tc>
        <w:tc>
          <w:tcPr>
            <w:tcW w:w="1134" w:type="dxa"/>
            <w:tcBorders>
              <w:top w:val="single" w:sz="4" w:space="0" w:color="auto"/>
              <w:left w:val="single" w:sz="4" w:space="0" w:color="auto"/>
              <w:bottom w:val="single" w:sz="4" w:space="0" w:color="auto"/>
              <w:right w:val="single" w:sz="4" w:space="0" w:color="auto"/>
            </w:tcBorders>
            <w:hideMark/>
          </w:tcPr>
          <w:p w:rsidR="00711904" w:rsidRPr="00BC6EB6" w:rsidRDefault="00711904" w:rsidP="00D9571B">
            <w:pPr>
              <w:contextualSpacing/>
              <w:jc w:val="center"/>
              <w:rPr>
                <w:rFonts w:cs="Arial"/>
                <w:sz w:val="24"/>
              </w:rPr>
            </w:pPr>
            <w:r w:rsidRPr="00BC6EB6">
              <w:rPr>
                <w:rFonts w:cs="Arial"/>
                <w:sz w:val="24"/>
              </w:rPr>
              <w:t>ПО</w:t>
            </w:r>
          </w:p>
        </w:tc>
        <w:tc>
          <w:tcPr>
            <w:tcW w:w="1276" w:type="dxa"/>
            <w:tcBorders>
              <w:top w:val="single" w:sz="4" w:space="0" w:color="auto"/>
              <w:left w:val="single" w:sz="4" w:space="0" w:color="auto"/>
              <w:bottom w:val="single" w:sz="4" w:space="0" w:color="auto"/>
              <w:right w:val="single" w:sz="4" w:space="0" w:color="auto"/>
            </w:tcBorders>
            <w:hideMark/>
          </w:tcPr>
          <w:p w:rsidR="00711904" w:rsidRPr="00BC6EB6" w:rsidRDefault="00711904" w:rsidP="00D9571B">
            <w:pPr>
              <w:contextualSpacing/>
              <w:jc w:val="center"/>
              <w:rPr>
                <w:rFonts w:cs="Arial"/>
                <w:sz w:val="24"/>
              </w:rPr>
            </w:pPr>
            <w:r w:rsidRPr="00BC6EB6">
              <w:rPr>
                <w:rFonts w:cs="Arial"/>
                <w:sz w:val="24"/>
              </w:rPr>
              <w:t>Доп. обр.</w:t>
            </w:r>
          </w:p>
        </w:tc>
        <w:tc>
          <w:tcPr>
            <w:tcW w:w="1389" w:type="dxa"/>
            <w:tcBorders>
              <w:top w:val="single" w:sz="4" w:space="0" w:color="auto"/>
              <w:left w:val="single" w:sz="4" w:space="0" w:color="auto"/>
              <w:bottom w:val="single" w:sz="4" w:space="0" w:color="auto"/>
              <w:right w:val="single" w:sz="4" w:space="0" w:color="auto"/>
            </w:tcBorders>
            <w:hideMark/>
          </w:tcPr>
          <w:p w:rsidR="00711904" w:rsidRPr="00BC6EB6" w:rsidRDefault="00711904" w:rsidP="00D9571B">
            <w:pPr>
              <w:contextualSpacing/>
              <w:jc w:val="center"/>
              <w:rPr>
                <w:rFonts w:cs="Arial"/>
                <w:sz w:val="24"/>
              </w:rPr>
            </w:pPr>
            <w:r w:rsidRPr="00BC6EB6">
              <w:rPr>
                <w:rFonts w:cs="Arial"/>
                <w:sz w:val="24"/>
              </w:rPr>
              <w:t>ДПО</w:t>
            </w:r>
          </w:p>
        </w:tc>
      </w:tr>
      <w:tr w:rsidR="00711904" w:rsidRPr="00BC6EB6" w:rsidTr="00E72500">
        <w:tc>
          <w:tcPr>
            <w:tcW w:w="2518" w:type="dxa"/>
            <w:tcBorders>
              <w:top w:val="single" w:sz="4" w:space="0" w:color="auto"/>
              <w:left w:val="single" w:sz="4" w:space="0" w:color="auto"/>
              <w:bottom w:val="single" w:sz="4" w:space="0" w:color="auto"/>
              <w:right w:val="single" w:sz="4" w:space="0" w:color="auto"/>
            </w:tcBorders>
            <w:hideMark/>
          </w:tcPr>
          <w:p w:rsidR="00711904" w:rsidRPr="00BC6EB6" w:rsidRDefault="00711904" w:rsidP="00D9571B">
            <w:pPr>
              <w:contextualSpacing/>
              <w:jc w:val="both"/>
              <w:rPr>
                <w:rFonts w:cs="Arial"/>
                <w:sz w:val="24"/>
              </w:rPr>
            </w:pPr>
            <w:r w:rsidRPr="00BC6EB6">
              <w:rPr>
                <w:rFonts w:cs="Arial"/>
                <w:sz w:val="24"/>
              </w:rPr>
              <w:t>Муниципальные</w:t>
            </w:r>
          </w:p>
        </w:tc>
        <w:tc>
          <w:tcPr>
            <w:tcW w:w="1021" w:type="dxa"/>
            <w:tcBorders>
              <w:top w:val="single" w:sz="4" w:space="0" w:color="auto"/>
              <w:left w:val="single" w:sz="4" w:space="0" w:color="auto"/>
              <w:bottom w:val="single" w:sz="4" w:space="0" w:color="auto"/>
              <w:right w:val="single" w:sz="4" w:space="0" w:color="auto"/>
            </w:tcBorders>
          </w:tcPr>
          <w:p w:rsidR="00711904" w:rsidRPr="00BC6EB6" w:rsidRDefault="00711904" w:rsidP="00D9571B">
            <w:pPr>
              <w:contextualSpacing/>
              <w:jc w:val="center"/>
              <w:rPr>
                <w:rFonts w:cs="Arial"/>
                <w:sz w:val="24"/>
              </w:rPr>
            </w:pPr>
          </w:p>
        </w:tc>
        <w:tc>
          <w:tcPr>
            <w:tcW w:w="1134" w:type="dxa"/>
            <w:tcBorders>
              <w:top w:val="single" w:sz="4" w:space="0" w:color="auto"/>
              <w:left w:val="single" w:sz="4" w:space="0" w:color="auto"/>
              <w:bottom w:val="single" w:sz="4" w:space="0" w:color="auto"/>
              <w:right w:val="single" w:sz="4" w:space="0" w:color="auto"/>
            </w:tcBorders>
            <w:hideMark/>
          </w:tcPr>
          <w:p w:rsidR="00711904" w:rsidRPr="00BC6EB6" w:rsidRDefault="00711904" w:rsidP="00D9571B">
            <w:pPr>
              <w:contextualSpacing/>
              <w:jc w:val="center"/>
              <w:rPr>
                <w:rFonts w:cs="Arial"/>
                <w:sz w:val="24"/>
              </w:rPr>
            </w:pPr>
            <w:r w:rsidRPr="00BC6EB6">
              <w:rPr>
                <w:rFonts w:cs="Arial"/>
                <w:sz w:val="24"/>
              </w:rPr>
              <w:t>1</w:t>
            </w:r>
          </w:p>
        </w:tc>
        <w:tc>
          <w:tcPr>
            <w:tcW w:w="1134" w:type="dxa"/>
            <w:tcBorders>
              <w:top w:val="single" w:sz="4" w:space="0" w:color="auto"/>
              <w:left w:val="single" w:sz="4" w:space="0" w:color="auto"/>
              <w:bottom w:val="single" w:sz="4" w:space="0" w:color="auto"/>
              <w:right w:val="single" w:sz="4" w:space="0" w:color="auto"/>
            </w:tcBorders>
          </w:tcPr>
          <w:p w:rsidR="00711904" w:rsidRPr="00BC6EB6" w:rsidRDefault="00711904" w:rsidP="00D9571B">
            <w:pPr>
              <w:contextualSpacing/>
              <w:jc w:val="center"/>
              <w:rPr>
                <w:rFonts w:cs="Arial"/>
                <w:sz w:val="24"/>
              </w:rPr>
            </w:pPr>
          </w:p>
        </w:tc>
        <w:tc>
          <w:tcPr>
            <w:tcW w:w="1134" w:type="dxa"/>
            <w:tcBorders>
              <w:top w:val="single" w:sz="4" w:space="0" w:color="auto"/>
              <w:left w:val="single" w:sz="4" w:space="0" w:color="auto"/>
              <w:bottom w:val="single" w:sz="4" w:space="0" w:color="auto"/>
              <w:right w:val="single" w:sz="4" w:space="0" w:color="auto"/>
            </w:tcBorders>
          </w:tcPr>
          <w:p w:rsidR="00711904" w:rsidRPr="00BC6EB6" w:rsidRDefault="00711904" w:rsidP="00D9571B">
            <w:pPr>
              <w:contextualSpacing/>
              <w:jc w:val="center"/>
              <w:rPr>
                <w:rFonts w:cs="Arial"/>
                <w:sz w:val="24"/>
              </w:rPr>
            </w:pPr>
          </w:p>
        </w:tc>
        <w:tc>
          <w:tcPr>
            <w:tcW w:w="1276" w:type="dxa"/>
            <w:tcBorders>
              <w:top w:val="single" w:sz="4" w:space="0" w:color="auto"/>
              <w:left w:val="single" w:sz="4" w:space="0" w:color="auto"/>
              <w:bottom w:val="single" w:sz="4" w:space="0" w:color="auto"/>
              <w:right w:val="single" w:sz="4" w:space="0" w:color="auto"/>
            </w:tcBorders>
          </w:tcPr>
          <w:p w:rsidR="00711904" w:rsidRPr="00BC6EB6" w:rsidRDefault="00711904" w:rsidP="00D9571B">
            <w:pPr>
              <w:contextualSpacing/>
              <w:jc w:val="center"/>
              <w:rPr>
                <w:rFonts w:cs="Arial"/>
                <w:sz w:val="24"/>
              </w:rPr>
            </w:pPr>
          </w:p>
        </w:tc>
        <w:tc>
          <w:tcPr>
            <w:tcW w:w="1389" w:type="dxa"/>
            <w:tcBorders>
              <w:top w:val="single" w:sz="4" w:space="0" w:color="auto"/>
              <w:left w:val="single" w:sz="4" w:space="0" w:color="auto"/>
              <w:bottom w:val="single" w:sz="4" w:space="0" w:color="auto"/>
              <w:right w:val="single" w:sz="4" w:space="0" w:color="auto"/>
            </w:tcBorders>
          </w:tcPr>
          <w:p w:rsidR="00711904" w:rsidRPr="00BC6EB6" w:rsidRDefault="00711904" w:rsidP="00D9571B">
            <w:pPr>
              <w:contextualSpacing/>
              <w:jc w:val="center"/>
              <w:rPr>
                <w:rFonts w:cs="Arial"/>
                <w:sz w:val="24"/>
              </w:rPr>
            </w:pPr>
          </w:p>
        </w:tc>
      </w:tr>
      <w:tr w:rsidR="00711904" w:rsidRPr="00BC6EB6" w:rsidTr="00E72500">
        <w:tc>
          <w:tcPr>
            <w:tcW w:w="2518" w:type="dxa"/>
            <w:tcBorders>
              <w:top w:val="single" w:sz="4" w:space="0" w:color="auto"/>
              <w:left w:val="single" w:sz="4" w:space="0" w:color="auto"/>
              <w:bottom w:val="single" w:sz="4" w:space="0" w:color="auto"/>
              <w:right w:val="single" w:sz="4" w:space="0" w:color="auto"/>
            </w:tcBorders>
            <w:hideMark/>
          </w:tcPr>
          <w:p w:rsidR="00711904" w:rsidRPr="00BC6EB6" w:rsidRDefault="00711904" w:rsidP="00D9571B">
            <w:pPr>
              <w:contextualSpacing/>
              <w:jc w:val="both"/>
              <w:rPr>
                <w:rFonts w:cs="Arial"/>
                <w:sz w:val="24"/>
              </w:rPr>
            </w:pPr>
            <w:r w:rsidRPr="00BC6EB6">
              <w:rPr>
                <w:rFonts w:cs="Arial"/>
                <w:sz w:val="24"/>
              </w:rPr>
              <w:t>Иные</w:t>
            </w:r>
          </w:p>
        </w:tc>
        <w:tc>
          <w:tcPr>
            <w:tcW w:w="1021" w:type="dxa"/>
            <w:tcBorders>
              <w:top w:val="single" w:sz="4" w:space="0" w:color="auto"/>
              <w:left w:val="single" w:sz="4" w:space="0" w:color="auto"/>
              <w:bottom w:val="single" w:sz="4" w:space="0" w:color="auto"/>
              <w:right w:val="single" w:sz="4" w:space="0" w:color="auto"/>
            </w:tcBorders>
          </w:tcPr>
          <w:p w:rsidR="00711904" w:rsidRPr="00BC6EB6" w:rsidRDefault="00711904" w:rsidP="00D9571B">
            <w:pPr>
              <w:contextualSpacing/>
              <w:jc w:val="center"/>
              <w:rPr>
                <w:rFonts w:cs="Arial"/>
                <w:sz w:val="24"/>
              </w:rPr>
            </w:pPr>
          </w:p>
        </w:tc>
        <w:tc>
          <w:tcPr>
            <w:tcW w:w="1134" w:type="dxa"/>
            <w:tcBorders>
              <w:top w:val="single" w:sz="4" w:space="0" w:color="auto"/>
              <w:left w:val="single" w:sz="4" w:space="0" w:color="auto"/>
              <w:bottom w:val="single" w:sz="4" w:space="0" w:color="auto"/>
              <w:right w:val="single" w:sz="4" w:space="0" w:color="auto"/>
            </w:tcBorders>
          </w:tcPr>
          <w:p w:rsidR="00711904" w:rsidRPr="00BC6EB6" w:rsidRDefault="00711904" w:rsidP="00D9571B">
            <w:pPr>
              <w:contextualSpacing/>
              <w:jc w:val="center"/>
              <w:rPr>
                <w:rFonts w:cs="Arial"/>
                <w:sz w:val="24"/>
              </w:rPr>
            </w:pPr>
          </w:p>
        </w:tc>
        <w:tc>
          <w:tcPr>
            <w:tcW w:w="1134" w:type="dxa"/>
            <w:tcBorders>
              <w:top w:val="single" w:sz="4" w:space="0" w:color="auto"/>
              <w:left w:val="single" w:sz="4" w:space="0" w:color="auto"/>
              <w:bottom w:val="single" w:sz="4" w:space="0" w:color="auto"/>
              <w:right w:val="single" w:sz="4" w:space="0" w:color="auto"/>
            </w:tcBorders>
          </w:tcPr>
          <w:p w:rsidR="00711904" w:rsidRPr="00BC6EB6" w:rsidRDefault="00711904" w:rsidP="00D9571B">
            <w:pPr>
              <w:contextualSpacing/>
              <w:jc w:val="center"/>
              <w:rPr>
                <w:rFonts w:cs="Arial"/>
                <w:sz w:val="24"/>
              </w:rPr>
            </w:pPr>
          </w:p>
        </w:tc>
        <w:tc>
          <w:tcPr>
            <w:tcW w:w="1134" w:type="dxa"/>
            <w:tcBorders>
              <w:top w:val="single" w:sz="4" w:space="0" w:color="auto"/>
              <w:left w:val="single" w:sz="4" w:space="0" w:color="auto"/>
              <w:bottom w:val="single" w:sz="4" w:space="0" w:color="auto"/>
              <w:right w:val="single" w:sz="4" w:space="0" w:color="auto"/>
            </w:tcBorders>
            <w:hideMark/>
          </w:tcPr>
          <w:p w:rsidR="00711904" w:rsidRPr="00BC6EB6" w:rsidRDefault="00711904" w:rsidP="00D9571B">
            <w:pPr>
              <w:tabs>
                <w:tab w:val="left" w:pos="375"/>
                <w:tab w:val="center" w:pos="459"/>
              </w:tabs>
              <w:contextualSpacing/>
              <w:rPr>
                <w:rFonts w:cs="Arial"/>
                <w:sz w:val="24"/>
              </w:rPr>
            </w:pPr>
            <w:r w:rsidRPr="00BC6EB6">
              <w:rPr>
                <w:rFonts w:cs="Arial"/>
                <w:sz w:val="24"/>
              </w:rPr>
              <w:t>3</w:t>
            </w:r>
          </w:p>
        </w:tc>
        <w:tc>
          <w:tcPr>
            <w:tcW w:w="1276" w:type="dxa"/>
            <w:tcBorders>
              <w:top w:val="single" w:sz="4" w:space="0" w:color="auto"/>
              <w:left w:val="single" w:sz="4" w:space="0" w:color="auto"/>
              <w:bottom w:val="single" w:sz="4" w:space="0" w:color="auto"/>
              <w:right w:val="single" w:sz="4" w:space="0" w:color="auto"/>
            </w:tcBorders>
            <w:hideMark/>
          </w:tcPr>
          <w:p w:rsidR="00711904" w:rsidRPr="00BC6EB6" w:rsidRDefault="00711904" w:rsidP="00D9571B">
            <w:pPr>
              <w:contextualSpacing/>
              <w:jc w:val="center"/>
              <w:rPr>
                <w:rFonts w:cs="Arial"/>
                <w:sz w:val="24"/>
              </w:rPr>
            </w:pPr>
            <w:r w:rsidRPr="00BC6EB6">
              <w:rPr>
                <w:rFonts w:cs="Arial"/>
                <w:sz w:val="24"/>
              </w:rPr>
              <w:t>1</w:t>
            </w:r>
          </w:p>
        </w:tc>
        <w:tc>
          <w:tcPr>
            <w:tcW w:w="1389" w:type="dxa"/>
            <w:tcBorders>
              <w:top w:val="single" w:sz="4" w:space="0" w:color="auto"/>
              <w:left w:val="single" w:sz="4" w:space="0" w:color="auto"/>
              <w:bottom w:val="single" w:sz="4" w:space="0" w:color="auto"/>
              <w:right w:val="single" w:sz="4" w:space="0" w:color="auto"/>
            </w:tcBorders>
            <w:hideMark/>
          </w:tcPr>
          <w:p w:rsidR="00711904" w:rsidRPr="00BC6EB6" w:rsidRDefault="00711904" w:rsidP="00D9571B">
            <w:pPr>
              <w:contextualSpacing/>
              <w:jc w:val="center"/>
              <w:rPr>
                <w:rFonts w:cs="Arial"/>
                <w:sz w:val="24"/>
              </w:rPr>
            </w:pPr>
            <w:r w:rsidRPr="00BC6EB6">
              <w:rPr>
                <w:rFonts w:cs="Arial"/>
                <w:sz w:val="24"/>
              </w:rPr>
              <w:t>3</w:t>
            </w:r>
          </w:p>
        </w:tc>
      </w:tr>
      <w:tr w:rsidR="00711904" w:rsidRPr="00BC6EB6" w:rsidTr="00E72500">
        <w:tc>
          <w:tcPr>
            <w:tcW w:w="2518" w:type="dxa"/>
            <w:tcBorders>
              <w:top w:val="single" w:sz="4" w:space="0" w:color="auto"/>
              <w:left w:val="single" w:sz="4" w:space="0" w:color="auto"/>
              <w:bottom w:val="single" w:sz="4" w:space="0" w:color="auto"/>
              <w:right w:val="single" w:sz="4" w:space="0" w:color="auto"/>
            </w:tcBorders>
            <w:hideMark/>
          </w:tcPr>
          <w:p w:rsidR="00711904" w:rsidRPr="00BC6EB6" w:rsidRDefault="00711904" w:rsidP="00D9571B">
            <w:pPr>
              <w:contextualSpacing/>
              <w:jc w:val="both"/>
              <w:rPr>
                <w:rFonts w:cs="Arial"/>
                <w:sz w:val="24"/>
              </w:rPr>
            </w:pPr>
            <w:r w:rsidRPr="00BC6EB6">
              <w:rPr>
                <w:rFonts w:cs="Arial"/>
                <w:sz w:val="24"/>
              </w:rPr>
              <w:t>ИП</w:t>
            </w:r>
          </w:p>
        </w:tc>
        <w:tc>
          <w:tcPr>
            <w:tcW w:w="1021" w:type="dxa"/>
            <w:tcBorders>
              <w:top w:val="single" w:sz="4" w:space="0" w:color="auto"/>
              <w:left w:val="single" w:sz="4" w:space="0" w:color="auto"/>
              <w:bottom w:val="single" w:sz="4" w:space="0" w:color="auto"/>
              <w:right w:val="single" w:sz="4" w:space="0" w:color="auto"/>
            </w:tcBorders>
          </w:tcPr>
          <w:p w:rsidR="00711904" w:rsidRPr="00BC6EB6" w:rsidRDefault="00711904" w:rsidP="00D9571B">
            <w:pPr>
              <w:contextualSpacing/>
              <w:jc w:val="center"/>
              <w:rPr>
                <w:rFonts w:cs="Arial"/>
                <w:sz w:val="24"/>
              </w:rPr>
            </w:pPr>
          </w:p>
        </w:tc>
        <w:tc>
          <w:tcPr>
            <w:tcW w:w="1134" w:type="dxa"/>
            <w:tcBorders>
              <w:top w:val="single" w:sz="4" w:space="0" w:color="auto"/>
              <w:left w:val="single" w:sz="4" w:space="0" w:color="auto"/>
              <w:bottom w:val="single" w:sz="4" w:space="0" w:color="auto"/>
              <w:right w:val="single" w:sz="4" w:space="0" w:color="auto"/>
            </w:tcBorders>
          </w:tcPr>
          <w:p w:rsidR="00711904" w:rsidRPr="00BC6EB6" w:rsidRDefault="00711904" w:rsidP="00D9571B">
            <w:pPr>
              <w:contextualSpacing/>
              <w:jc w:val="center"/>
              <w:rPr>
                <w:rFonts w:cs="Arial"/>
                <w:sz w:val="24"/>
              </w:rPr>
            </w:pPr>
          </w:p>
        </w:tc>
        <w:tc>
          <w:tcPr>
            <w:tcW w:w="1134" w:type="dxa"/>
            <w:tcBorders>
              <w:top w:val="single" w:sz="4" w:space="0" w:color="auto"/>
              <w:left w:val="single" w:sz="4" w:space="0" w:color="auto"/>
              <w:bottom w:val="single" w:sz="4" w:space="0" w:color="auto"/>
              <w:right w:val="single" w:sz="4" w:space="0" w:color="auto"/>
            </w:tcBorders>
          </w:tcPr>
          <w:p w:rsidR="00711904" w:rsidRPr="00BC6EB6" w:rsidRDefault="00711904" w:rsidP="00D9571B">
            <w:pPr>
              <w:contextualSpacing/>
              <w:jc w:val="center"/>
              <w:rPr>
                <w:rFonts w:cs="Arial"/>
                <w:sz w:val="24"/>
              </w:rPr>
            </w:pPr>
          </w:p>
        </w:tc>
        <w:tc>
          <w:tcPr>
            <w:tcW w:w="1134" w:type="dxa"/>
            <w:tcBorders>
              <w:top w:val="single" w:sz="4" w:space="0" w:color="auto"/>
              <w:left w:val="single" w:sz="4" w:space="0" w:color="auto"/>
              <w:bottom w:val="single" w:sz="4" w:space="0" w:color="auto"/>
              <w:right w:val="single" w:sz="4" w:space="0" w:color="auto"/>
            </w:tcBorders>
            <w:hideMark/>
          </w:tcPr>
          <w:p w:rsidR="00711904" w:rsidRPr="00BC6EB6" w:rsidRDefault="00711904" w:rsidP="00D9571B">
            <w:pPr>
              <w:contextualSpacing/>
              <w:jc w:val="center"/>
              <w:rPr>
                <w:rFonts w:cs="Arial"/>
                <w:sz w:val="24"/>
              </w:rPr>
            </w:pPr>
            <w:r w:rsidRPr="00BC6EB6">
              <w:rPr>
                <w:rFonts w:cs="Arial"/>
                <w:sz w:val="24"/>
              </w:rPr>
              <w:t>1</w:t>
            </w:r>
          </w:p>
        </w:tc>
        <w:tc>
          <w:tcPr>
            <w:tcW w:w="1276" w:type="dxa"/>
            <w:tcBorders>
              <w:top w:val="single" w:sz="4" w:space="0" w:color="auto"/>
              <w:left w:val="single" w:sz="4" w:space="0" w:color="auto"/>
              <w:bottom w:val="single" w:sz="4" w:space="0" w:color="auto"/>
              <w:right w:val="single" w:sz="4" w:space="0" w:color="auto"/>
            </w:tcBorders>
          </w:tcPr>
          <w:p w:rsidR="00711904" w:rsidRPr="00BC6EB6" w:rsidRDefault="00711904" w:rsidP="00D9571B">
            <w:pPr>
              <w:contextualSpacing/>
              <w:jc w:val="center"/>
              <w:rPr>
                <w:rFonts w:cs="Arial"/>
                <w:sz w:val="24"/>
              </w:rPr>
            </w:pPr>
          </w:p>
        </w:tc>
        <w:tc>
          <w:tcPr>
            <w:tcW w:w="1389" w:type="dxa"/>
            <w:tcBorders>
              <w:top w:val="single" w:sz="4" w:space="0" w:color="auto"/>
              <w:left w:val="single" w:sz="4" w:space="0" w:color="auto"/>
              <w:bottom w:val="single" w:sz="4" w:space="0" w:color="auto"/>
              <w:right w:val="single" w:sz="4" w:space="0" w:color="auto"/>
            </w:tcBorders>
          </w:tcPr>
          <w:p w:rsidR="00711904" w:rsidRPr="00BC6EB6" w:rsidRDefault="00711904" w:rsidP="00D9571B">
            <w:pPr>
              <w:contextualSpacing/>
              <w:jc w:val="center"/>
              <w:rPr>
                <w:rFonts w:cs="Arial"/>
                <w:sz w:val="24"/>
              </w:rPr>
            </w:pPr>
          </w:p>
        </w:tc>
      </w:tr>
    </w:tbl>
    <w:p w:rsidR="00710FAF" w:rsidRPr="00BC6EB6" w:rsidRDefault="00710FAF" w:rsidP="00710FAF">
      <w:pPr>
        <w:ind w:firstLine="567"/>
        <w:contextualSpacing/>
        <w:jc w:val="both"/>
        <w:rPr>
          <w:rFonts w:cs="Arial"/>
          <w:sz w:val="24"/>
        </w:rPr>
      </w:pPr>
      <w:r w:rsidRPr="00BC6EB6">
        <w:rPr>
          <w:rFonts w:cs="Arial"/>
          <w:sz w:val="24"/>
        </w:rPr>
        <w:t xml:space="preserve">Профилактические визиты были проведены должностными лицами </w:t>
      </w:r>
      <w:r w:rsidRPr="00BC6EB6">
        <w:rPr>
          <w:rFonts w:cs="Arial"/>
          <w:sz w:val="24"/>
        </w:rPr>
        <w:br/>
        <w:t>в форме профилактической беседы.</w:t>
      </w:r>
    </w:p>
    <w:p w:rsidR="00710FAF" w:rsidRPr="00BC6EB6" w:rsidRDefault="00710FAF" w:rsidP="00710FAF">
      <w:pPr>
        <w:ind w:firstLine="567"/>
        <w:contextualSpacing/>
        <w:jc w:val="both"/>
        <w:rPr>
          <w:rFonts w:cs="Arial"/>
          <w:sz w:val="24"/>
        </w:rPr>
      </w:pPr>
      <w:r w:rsidRPr="00BC6EB6">
        <w:rPr>
          <w:rFonts w:cs="Arial"/>
          <w:sz w:val="24"/>
        </w:rPr>
        <w:t>В ходе профилактических визитов контролируемые лица проинформированы:</w:t>
      </w:r>
    </w:p>
    <w:p w:rsidR="00710FAF" w:rsidRPr="00BC6EB6" w:rsidRDefault="00710FAF" w:rsidP="00710FAF">
      <w:pPr>
        <w:ind w:firstLine="567"/>
        <w:contextualSpacing/>
        <w:jc w:val="both"/>
        <w:rPr>
          <w:rFonts w:cs="Arial"/>
          <w:sz w:val="24"/>
        </w:rPr>
      </w:pPr>
      <w:r w:rsidRPr="00BC6EB6">
        <w:rPr>
          <w:rFonts w:cs="Arial"/>
          <w:sz w:val="24"/>
        </w:rPr>
        <w:t>- об обязательных требованиях, предъявляемых к их деятельности;</w:t>
      </w:r>
    </w:p>
    <w:p w:rsidR="00710FAF" w:rsidRPr="00BC6EB6" w:rsidRDefault="00710FAF" w:rsidP="00710FAF">
      <w:pPr>
        <w:ind w:firstLine="567"/>
        <w:contextualSpacing/>
        <w:jc w:val="both"/>
        <w:rPr>
          <w:rFonts w:cs="Arial"/>
          <w:sz w:val="24"/>
        </w:rPr>
      </w:pPr>
      <w:r w:rsidRPr="00BC6EB6">
        <w:rPr>
          <w:rFonts w:cs="Arial"/>
          <w:sz w:val="24"/>
        </w:rPr>
        <w:t>- об их соответствии критериям риска;</w:t>
      </w:r>
    </w:p>
    <w:p w:rsidR="00710FAF" w:rsidRPr="00BC6EB6" w:rsidRDefault="00710FAF" w:rsidP="00710FAF">
      <w:pPr>
        <w:ind w:firstLine="567"/>
        <w:contextualSpacing/>
        <w:jc w:val="both"/>
        <w:rPr>
          <w:rFonts w:cs="Arial"/>
          <w:sz w:val="24"/>
        </w:rPr>
      </w:pPr>
      <w:r w:rsidRPr="00BC6EB6">
        <w:rPr>
          <w:rFonts w:cs="Arial"/>
          <w:sz w:val="24"/>
        </w:rPr>
        <w:t>- об основаниях и способах снижения категории риска;</w:t>
      </w:r>
    </w:p>
    <w:p w:rsidR="00710FAF" w:rsidRPr="00BC6EB6" w:rsidRDefault="00710FAF" w:rsidP="00710FAF">
      <w:pPr>
        <w:ind w:firstLine="567"/>
        <w:contextualSpacing/>
        <w:jc w:val="both"/>
        <w:rPr>
          <w:rFonts w:cs="Arial"/>
          <w:sz w:val="24"/>
        </w:rPr>
      </w:pPr>
      <w:r w:rsidRPr="00BC6EB6">
        <w:rPr>
          <w:rFonts w:cs="Arial"/>
          <w:sz w:val="24"/>
        </w:rPr>
        <w:t>- о видах, содержании и периодичности проводимых в отношении них проверок.</w:t>
      </w:r>
    </w:p>
    <w:p w:rsidR="00710FAF" w:rsidRPr="00BC6EB6" w:rsidRDefault="00710FAF" w:rsidP="00710FAF">
      <w:pPr>
        <w:ind w:firstLine="567"/>
        <w:contextualSpacing/>
        <w:jc w:val="both"/>
        <w:rPr>
          <w:rFonts w:cs="Arial"/>
          <w:sz w:val="24"/>
        </w:rPr>
      </w:pPr>
      <w:r w:rsidRPr="00BC6EB6">
        <w:rPr>
          <w:rFonts w:cs="Arial"/>
          <w:sz w:val="24"/>
        </w:rPr>
        <w:t xml:space="preserve">В ходе проведения профилактических визитов за </w:t>
      </w:r>
      <w:r w:rsidRPr="00BC6EB6">
        <w:rPr>
          <w:rFonts w:cs="Arial"/>
          <w:sz w:val="24"/>
        </w:rPr>
        <w:br/>
        <w:t xml:space="preserve">2022 год факты непосредственной угрозы причинения вреда (ущерба) охраняемым законом ценностям или причинного вреда (ущерба) </w:t>
      </w:r>
      <w:r w:rsidRPr="00BC6EB6">
        <w:rPr>
          <w:rFonts w:cs="Arial"/>
          <w:sz w:val="24"/>
        </w:rPr>
        <w:br/>
        <w:t>не установлены.</w:t>
      </w:r>
    </w:p>
    <w:p w:rsidR="00710FAF" w:rsidRPr="00BC6EB6" w:rsidRDefault="00710FAF" w:rsidP="00710FAF">
      <w:pPr>
        <w:ind w:firstLine="709"/>
        <w:jc w:val="both"/>
        <w:rPr>
          <w:rFonts w:cs="Arial"/>
          <w:sz w:val="24"/>
        </w:rPr>
      </w:pPr>
      <w:r w:rsidRPr="00BC6EB6">
        <w:rPr>
          <w:rFonts w:cs="Arial"/>
          <w:sz w:val="24"/>
        </w:rPr>
        <w:t>В ходе проведения обязательных профилактических визитов в 2022 году специалистами Отдела проведены индивидуальные очные консультации с руководителями юридических лиц и индивидуальными предпринимателями по вопросам организации и проведения проверок, соблюдения обязательных требований.</w:t>
      </w:r>
    </w:p>
    <w:p w:rsidR="00710FAF" w:rsidRPr="00BC6EB6" w:rsidRDefault="00710FAF" w:rsidP="00710FAF">
      <w:pPr>
        <w:ind w:firstLine="709"/>
        <w:jc w:val="both"/>
        <w:rPr>
          <w:rFonts w:cs="Arial"/>
          <w:sz w:val="24"/>
        </w:rPr>
      </w:pPr>
      <w:r w:rsidRPr="00BC6EB6">
        <w:rPr>
          <w:rFonts w:cs="Arial"/>
          <w:sz w:val="24"/>
        </w:rPr>
        <w:t>Приказом Департамента образования и науки Курганской области от  15 декабря 2021 года № 1511 была утверждена программа профилактики рисков причинения вреда (ущерба) охраняемым законом ценностям при осуществлении федерального государственного контроля (надзора) в сфере образования на 2022 год. Программа выполнена в полном объеме.</w:t>
      </w:r>
    </w:p>
    <w:p w:rsidR="000D3FFF" w:rsidRPr="00BC6EB6" w:rsidRDefault="000D3FFF" w:rsidP="007C4828">
      <w:pPr>
        <w:pStyle w:val="a3"/>
        <w:spacing w:before="0" w:beforeAutospacing="0" w:after="0" w:afterAutospacing="0"/>
        <w:ind w:firstLine="708"/>
        <w:jc w:val="both"/>
        <w:rPr>
          <w:rFonts w:ascii="Arial" w:hAnsi="Arial" w:cs="Arial"/>
          <w:color w:val="000000"/>
        </w:rPr>
      </w:pPr>
    </w:p>
    <w:p w:rsidR="000D3FFF" w:rsidRPr="006B1E85" w:rsidRDefault="000D3FFF" w:rsidP="000D3FFF">
      <w:pPr>
        <w:pStyle w:val="a3"/>
        <w:spacing w:before="0" w:beforeAutospacing="0" w:after="0" w:afterAutospacing="0"/>
        <w:ind w:firstLine="708"/>
        <w:jc w:val="center"/>
        <w:rPr>
          <w:rFonts w:ascii="Arial" w:hAnsi="Arial" w:cs="Arial"/>
          <w:b/>
          <w:color w:val="FF0000"/>
        </w:rPr>
      </w:pPr>
    </w:p>
    <w:p w:rsidR="00E3701D" w:rsidRPr="00BC6EB6" w:rsidRDefault="00E3701D" w:rsidP="00E3701D">
      <w:pPr>
        <w:shd w:val="clear" w:color="auto" w:fill="FFFFFF"/>
        <w:suppressAutoHyphens/>
        <w:autoSpaceDE w:val="0"/>
        <w:autoSpaceDN w:val="0"/>
        <w:adjustRightInd w:val="0"/>
        <w:ind w:firstLine="709"/>
        <w:jc w:val="center"/>
        <w:rPr>
          <w:rFonts w:cs="Arial"/>
          <w:b/>
          <w:sz w:val="24"/>
        </w:rPr>
      </w:pPr>
      <w:r w:rsidRPr="00BC6EB6">
        <w:rPr>
          <w:rFonts w:cs="Arial"/>
          <w:b/>
          <w:sz w:val="24"/>
        </w:rPr>
        <w:t>4. Рекомендации контролируемым лицам</w:t>
      </w:r>
    </w:p>
    <w:p w:rsidR="00E3701D" w:rsidRPr="00BC6EB6" w:rsidRDefault="00E3701D" w:rsidP="00E3701D">
      <w:pPr>
        <w:shd w:val="clear" w:color="auto" w:fill="FFFFFF"/>
        <w:suppressAutoHyphens/>
        <w:autoSpaceDE w:val="0"/>
        <w:autoSpaceDN w:val="0"/>
        <w:adjustRightInd w:val="0"/>
        <w:ind w:firstLine="709"/>
        <w:jc w:val="center"/>
        <w:rPr>
          <w:rFonts w:cs="Arial"/>
          <w:sz w:val="24"/>
        </w:rPr>
      </w:pPr>
    </w:p>
    <w:p w:rsidR="00E3701D" w:rsidRPr="00BC6EB6" w:rsidRDefault="00E3701D" w:rsidP="00635374">
      <w:pPr>
        <w:shd w:val="clear" w:color="auto" w:fill="FFFFFF"/>
        <w:suppressAutoHyphens/>
        <w:autoSpaceDE w:val="0"/>
        <w:autoSpaceDN w:val="0"/>
        <w:adjustRightInd w:val="0"/>
        <w:ind w:firstLine="708"/>
        <w:jc w:val="both"/>
        <w:rPr>
          <w:rFonts w:cs="Arial"/>
          <w:sz w:val="24"/>
        </w:rPr>
      </w:pPr>
      <w:r w:rsidRPr="00BC6EB6">
        <w:rPr>
          <w:rFonts w:cs="Arial"/>
          <w:sz w:val="24"/>
        </w:rPr>
        <w:t>Рекомендации в отношении мер, которые должны приниматься контролируемыми лицами в целях недопущения нарушений обязательных требований в сфере образования:</w:t>
      </w:r>
    </w:p>
    <w:p w:rsidR="00E3701D" w:rsidRPr="00BC6EB6" w:rsidRDefault="00E3701D" w:rsidP="00E3701D">
      <w:pPr>
        <w:shd w:val="clear" w:color="auto" w:fill="FFFFFF"/>
        <w:suppressAutoHyphens/>
        <w:autoSpaceDE w:val="0"/>
        <w:autoSpaceDN w:val="0"/>
        <w:adjustRightInd w:val="0"/>
        <w:ind w:firstLine="709"/>
        <w:jc w:val="both"/>
        <w:rPr>
          <w:rFonts w:cs="Arial"/>
          <w:sz w:val="24"/>
        </w:rPr>
      </w:pPr>
      <w:r w:rsidRPr="00BC6EB6">
        <w:rPr>
          <w:rFonts w:cs="Arial"/>
          <w:sz w:val="24"/>
        </w:rPr>
        <w:lastRenderedPageBreak/>
        <w:t>1) анализировать условия осуществления образовательной деятельности на соответствие положениям законодательства об образовании, в том числе изменения в перечне</w:t>
      </w:r>
      <w:r w:rsidR="00635374" w:rsidRPr="00BC6EB6">
        <w:rPr>
          <w:rFonts w:cs="Arial"/>
          <w:sz w:val="24"/>
        </w:rPr>
        <w:t xml:space="preserve"> </w:t>
      </w:r>
      <w:r w:rsidRPr="00BC6EB6">
        <w:rPr>
          <w:rFonts w:cs="Arial"/>
          <w:sz w:val="24"/>
        </w:rPr>
        <w:t>нормативных правовых актов (их отдельных положений) в сфере общего</w:t>
      </w:r>
      <w:r w:rsidR="00635374" w:rsidRPr="00BC6EB6">
        <w:rPr>
          <w:rFonts w:cs="Arial"/>
          <w:sz w:val="24"/>
        </w:rPr>
        <w:t xml:space="preserve"> </w:t>
      </w:r>
      <w:r w:rsidRPr="00BC6EB6">
        <w:rPr>
          <w:rFonts w:cs="Arial"/>
          <w:sz w:val="24"/>
        </w:rPr>
        <w:t>образования, среднего профессионального образования и соответствующего</w:t>
      </w:r>
      <w:r w:rsidR="00635374" w:rsidRPr="00BC6EB6">
        <w:rPr>
          <w:rFonts w:cs="Arial"/>
          <w:sz w:val="24"/>
        </w:rPr>
        <w:t xml:space="preserve"> </w:t>
      </w:r>
      <w:r w:rsidRPr="00BC6EB6">
        <w:rPr>
          <w:rFonts w:cs="Arial"/>
          <w:sz w:val="24"/>
        </w:rPr>
        <w:t>дополнительного профессионального образования, профессионального</w:t>
      </w:r>
      <w:r w:rsidR="00635374" w:rsidRPr="00BC6EB6">
        <w:rPr>
          <w:rFonts w:cs="Arial"/>
          <w:sz w:val="24"/>
        </w:rPr>
        <w:t xml:space="preserve"> </w:t>
      </w:r>
      <w:r w:rsidRPr="00BC6EB6">
        <w:rPr>
          <w:rFonts w:cs="Arial"/>
          <w:sz w:val="24"/>
        </w:rPr>
        <w:t>обучения, дополнительного образования детей и взрослых, содержащих</w:t>
      </w:r>
      <w:r w:rsidR="00635374" w:rsidRPr="00BC6EB6">
        <w:rPr>
          <w:rFonts w:cs="Arial"/>
          <w:sz w:val="24"/>
        </w:rPr>
        <w:t xml:space="preserve"> </w:t>
      </w:r>
      <w:r w:rsidR="00F66B52" w:rsidRPr="00BC6EB6">
        <w:rPr>
          <w:rFonts w:cs="Arial"/>
          <w:sz w:val="24"/>
        </w:rPr>
        <w:t>обязательные требования;</w:t>
      </w:r>
    </w:p>
    <w:p w:rsidR="00E3701D" w:rsidRPr="00BC6EB6" w:rsidRDefault="00E3701D" w:rsidP="00E3701D">
      <w:pPr>
        <w:shd w:val="clear" w:color="auto" w:fill="FFFFFF"/>
        <w:suppressAutoHyphens/>
        <w:autoSpaceDE w:val="0"/>
        <w:autoSpaceDN w:val="0"/>
        <w:adjustRightInd w:val="0"/>
        <w:ind w:firstLine="709"/>
        <w:jc w:val="both"/>
        <w:rPr>
          <w:rFonts w:cs="Arial"/>
          <w:sz w:val="24"/>
        </w:rPr>
      </w:pPr>
      <w:r w:rsidRPr="00BC6EB6">
        <w:rPr>
          <w:rFonts w:cs="Arial"/>
          <w:sz w:val="24"/>
        </w:rPr>
        <w:t xml:space="preserve">2) </w:t>
      </w:r>
      <w:r w:rsidR="00F66B52" w:rsidRPr="00BC6EB6">
        <w:rPr>
          <w:rFonts w:cs="Arial"/>
          <w:sz w:val="24"/>
        </w:rPr>
        <w:t>у</w:t>
      </w:r>
      <w:r w:rsidRPr="00BC6EB6">
        <w:rPr>
          <w:rFonts w:cs="Arial"/>
          <w:sz w:val="24"/>
        </w:rPr>
        <w:t>читывать при осуществлении образовательной деятельности</w:t>
      </w:r>
      <w:r w:rsidR="00635374" w:rsidRPr="00BC6EB6">
        <w:rPr>
          <w:rFonts w:cs="Arial"/>
          <w:sz w:val="24"/>
        </w:rPr>
        <w:t xml:space="preserve"> </w:t>
      </w:r>
      <w:r w:rsidRPr="00BC6EB6">
        <w:rPr>
          <w:rFonts w:cs="Arial"/>
          <w:sz w:val="24"/>
        </w:rPr>
        <w:t>типичные нарушения обязательных требований, выявленные Департаментом</w:t>
      </w:r>
      <w:r w:rsidR="00635374" w:rsidRPr="00BC6EB6">
        <w:rPr>
          <w:rFonts w:cs="Arial"/>
          <w:sz w:val="24"/>
        </w:rPr>
        <w:t xml:space="preserve"> </w:t>
      </w:r>
      <w:r w:rsidRPr="00BC6EB6">
        <w:rPr>
          <w:rFonts w:cs="Arial"/>
          <w:sz w:val="24"/>
        </w:rPr>
        <w:t>в рамках осуществления федерального</w:t>
      </w:r>
      <w:r w:rsidR="00635374" w:rsidRPr="00BC6EB6">
        <w:rPr>
          <w:rFonts w:cs="Arial"/>
          <w:sz w:val="24"/>
        </w:rPr>
        <w:t xml:space="preserve"> </w:t>
      </w:r>
      <w:r w:rsidRPr="00BC6EB6">
        <w:rPr>
          <w:rFonts w:cs="Arial"/>
          <w:sz w:val="24"/>
        </w:rPr>
        <w:t>государственного контрол</w:t>
      </w:r>
      <w:r w:rsidR="00F66B52" w:rsidRPr="00BC6EB6">
        <w:rPr>
          <w:rFonts w:cs="Arial"/>
          <w:sz w:val="24"/>
        </w:rPr>
        <w:t>я (надзора) в сфере образования;</w:t>
      </w:r>
    </w:p>
    <w:p w:rsidR="00E3701D" w:rsidRPr="00BC6EB6" w:rsidRDefault="00E3701D" w:rsidP="00E3701D">
      <w:pPr>
        <w:shd w:val="clear" w:color="auto" w:fill="FFFFFF"/>
        <w:suppressAutoHyphens/>
        <w:autoSpaceDE w:val="0"/>
        <w:autoSpaceDN w:val="0"/>
        <w:adjustRightInd w:val="0"/>
        <w:ind w:firstLine="709"/>
        <w:jc w:val="both"/>
        <w:rPr>
          <w:rFonts w:cs="Arial"/>
          <w:sz w:val="24"/>
        </w:rPr>
      </w:pPr>
      <w:r w:rsidRPr="00BC6EB6">
        <w:rPr>
          <w:rFonts w:cs="Arial"/>
          <w:sz w:val="24"/>
        </w:rPr>
        <w:t xml:space="preserve">3) </w:t>
      </w:r>
      <w:r w:rsidR="00F66B52" w:rsidRPr="00BC6EB6">
        <w:rPr>
          <w:rFonts w:cs="Arial"/>
          <w:sz w:val="24"/>
        </w:rPr>
        <w:t>п</w:t>
      </w:r>
      <w:r w:rsidRPr="00BC6EB6">
        <w:rPr>
          <w:rFonts w:cs="Arial"/>
          <w:sz w:val="24"/>
        </w:rPr>
        <w:t>ринимать активное участие в профилактических мероприятиях,</w:t>
      </w:r>
      <w:r w:rsidR="00635374" w:rsidRPr="00BC6EB6">
        <w:rPr>
          <w:rFonts w:cs="Arial"/>
          <w:sz w:val="24"/>
        </w:rPr>
        <w:t xml:space="preserve"> </w:t>
      </w:r>
      <w:r w:rsidRPr="00BC6EB6">
        <w:rPr>
          <w:rFonts w:cs="Arial"/>
          <w:sz w:val="24"/>
        </w:rPr>
        <w:t>проводимых Департаментом, в том числе в</w:t>
      </w:r>
      <w:r w:rsidR="00635374" w:rsidRPr="00BC6EB6">
        <w:rPr>
          <w:rFonts w:cs="Arial"/>
          <w:sz w:val="24"/>
        </w:rPr>
        <w:t xml:space="preserve"> </w:t>
      </w:r>
      <w:r w:rsidRPr="00BC6EB6">
        <w:rPr>
          <w:rFonts w:cs="Arial"/>
          <w:sz w:val="24"/>
        </w:rPr>
        <w:t>соответствии с ежегодно утверждаемой Программой профилактики рисков</w:t>
      </w:r>
      <w:r w:rsidR="00635374" w:rsidRPr="00BC6EB6">
        <w:rPr>
          <w:rFonts w:cs="Arial"/>
          <w:sz w:val="24"/>
        </w:rPr>
        <w:t xml:space="preserve"> </w:t>
      </w:r>
      <w:r w:rsidRPr="00BC6EB6">
        <w:rPr>
          <w:rFonts w:cs="Arial"/>
          <w:sz w:val="24"/>
        </w:rPr>
        <w:t>причинения вреда (ущерба) охраняемым законом ценностям</w:t>
      </w:r>
      <w:r w:rsidR="00635374" w:rsidRPr="00BC6EB6">
        <w:rPr>
          <w:rFonts w:cs="Arial"/>
          <w:sz w:val="24"/>
        </w:rPr>
        <w:t xml:space="preserve"> </w:t>
      </w:r>
      <w:r w:rsidRPr="00BC6EB6">
        <w:rPr>
          <w:rFonts w:cs="Arial"/>
          <w:sz w:val="24"/>
        </w:rPr>
        <w:t>по федеральному государственному контролю (надзору) в сфере</w:t>
      </w:r>
      <w:r w:rsidR="00635374" w:rsidRPr="00BC6EB6">
        <w:rPr>
          <w:rFonts w:cs="Arial"/>
          <w:sz w:val="24"/>
        </w:rPr>
        <w:t xml:space="preserve"> </w:t>
      </w:r>
      <w:r w:rsidRPr="00BC6EB6">
        <w:rPr>
          <w:rFonts w:cs="Arial"/>
          <w:sz w:val="24"/>
        </w:rPr>
        <w:t>образования</w:t>
      </w:r>
      <w:r w:rsidR="00F66B52" w:rsidRPr="00BC6EB6">
        <w:rPr>
          <w:rFonts w:cs="Arial"/>
          <w:sz w:val="24"/>
        </w:rPr>
        <w:t>;</w:t>
      </w:r>
    </w:p>
    <w:p w:rsidR="00E3701D" w:rsidRPr="00BC6EB6" w:rsidRDefault="00E3701D" w:rsidP="00E3701D">
      <w:pPr>
        <w:shd w:val="clear" w:color="auto" w:fill="FFFFFF"/>
        <w:suppressAutoHyphens/>
        <w:autoSpaceDE w:val="0"/>
        <w:autoSpaceDN w:val="0"/>
        <w:adjustRightInd w:val="0"/>
        <w:ind w:firstLine="709"/>
        <w:jc w:val="both"/>
        <w:rPr>
          <w:rFonts w:cs="Arial"/>
          <w:sz w:val="24"/>
        </w:rPr>
      </w:pPr>
      <w:r w:rsidRPr="00BC6EB6">
        <w:rPr>
          <w:rFonts w:cs="Arial"/>
          <w:sz w:val="24"/>
        </w:rPr>
        <w:t xml:space="preserve">4) </w:t>
      </w:r>
      <w:r w:rsidR="00F66B52" w:rsidRPr="00BC6EB6">
        <w:rPr>
          <w:rFonts w:cs="Arial"/>
          <w:sz w:val="24"/>
        </w:rPr>
        <w:t>н</w:t>
      </w:r>
      <w:r w:rsidRPr="00BC6EB6">
        <w:rPr>
          <w:rFonts w:cs="Arial"/>
          <w:sz w:val="24"/>
        </w:rPr>
        <w:t>адлежащим образом осуществлять размещение информации об</w:t>
      </w:r>
      <w:r w:rsidR="00635374" w:rsidRPr="00BC6EB6">
        <w:rPr>
          <w:rFonts w:cs="Arial"/>
          <w:sz w:val="24"/>
        </w:rPr>
        <w:t xml:space="preserve"> </w:t>
      </w:r>
      <w:r w:rsidRPr="00BC6EB6">
        <w:rPr>
          <w:rFonts w:cs="Arial"/>
          <w:sz w:val="24"/>
        </w:rPr>
        <w:t>образовательной организации, в том числе о ее деятельности, на</w:t>
      </w:r>
      <w:r w:rsidR="00635374" w:rsidRPr="00BC6EB6">
        <w:rPr>
          <w:rFonts w:cs="Arial"/>
          <w:sz w:val="24"/>
        </w:rPr>
        <w:t xml:space="preserve"> </w:t>
      </w:r>
      <w:r w:rsidRPr="00BC6EB6">
        <w:rPr>
          <w:rFonts w:cs="Arial"/>
          <w:sz w:val="24"/>
        </w:rPr>
        <w:t>официальном сайте образовательной организации в сети «Интернет».</w:t>
      </w:r>
    </w:p>
    <w:p w:rsidR="00E3701D" w:rsidRPr="00BC6EB6" w:rsidRDefault="00E3701D" w:rsidP="00E3701D">
      <w:pPr>
        <w:shd w:val="clear" w:color="auto" w:fill="FFFFFF"/>
        <w:suppressAutoHyphens/>
        <w:autoSpaceDE w:val="0"/>
        <w:autoSpaceDN w:val="0"/>
        <w:adjustRightInd w:val="0"/>
        <w:ind w:firstLine="709"/>
        <w:jc w:val="both"/>
        <w:rPr>
          <w:rFonts w:cs="Arial"/>
          <w:sz w:val="24"/>
        </w:rPr>
      </w:pPr>
    </w:p>
    <w:p w:rsidR="00BC6EB6" w:rsidRDefault="00BC6EB6" w:rsidP="00E3701D">
      <w:pPr>
        <w:shd w:val="clear" w:color="auto" w:fill="FFFFFF"/>
        <w:suppressAutoHyphens/>
        <w:autoSpaceDE w:val="0"/>
        <w:autoSpaceDN w:val="0"/>
        <w:adjustRightInd w:val="0"/>
        <w:ind w:firstLine="709"/>
        <w:jc w:val="both"/>
        <w:rPr>
          <w:rFonts w:cs="Arial"/>
          <w:sz w:val="24"/>
        </w:rPr>
      </w:pPr>
    </w:p>
    <w:p w:rsidR="00BC6EB6" w:rsidRPr="00BC6EB6" w:rsidRDefault="00BC6EB6" w:rsidP="00783BC1">
      <w:pPr>
        <w:shd w:val="clear" w:color="auto" w:fill="FFFFFF"/>
        <w:suppressAutoHyphens/>
        <w:autoSpaceDE w:val="0"/>
        <w:autoSpaceDN w:val="0"/>
        <w:adjustRightInd w:val="0"/>
        <w:ind w:firstLine="709"/>
        <w:jc w:val="center"/>
        <w:rPr>
          <w:rFonts w:cs="Arial"/>
          <w:b/>
          <w:sz w:val="24"/>
        </w:rPr>
      </w:pPr>
      <w:r w:rsidRPr="00BC6EB6">
        <w:rPr>
          <w:rFonts w:cs="Arial"/>
          <w:b/>
          <w:sz w:val="24"/>
        </w:rPr>
        <w:t>5. Анализ результатов правоприменительной практики, выводы и</w:t>
      </w:r>
    </w:p>
    <w:p w:rsidR="00BC6EB6" w:rsidRPr="00BC6EB6" w:rsidRDefault="00BC6EB6" w:rsidP="00783BC1">
      <w:pPr>
        <w:shd w:val="clear" w:color="auto" w:fill="FFFFFF"/>
        <w:suppressAutoHyphens/>
        <w:autoSpaceDE w:val="0"/>
        <w:autoSpaceDN w:val="0"/>
        <w:adjustRightInd w:val="0"/>
        <w:ind w:firstLine="709"/>
        <w:jc w:val="center"/>
        <w:rPr>
          <w:rFonts w:cs="Arial"/>
          <w:b/>
          <w:sz w:val="24"/>
        </w:rPr>
      </w:pPr>
      <w:r w:rsidRPr="00BC6EB6">
        <w:rPr>
          <w:rFonts w:cs="Arial"/>
          <w:b/>
          <w:sz w:val="24"/>
        </w:rPr>
        <w:t>предложения по итогам организации и осуществления федерального</w:t>
      </w:r>
    </w:p>
    <w:p w:rsidR="00BC6EB6" w:rsidRPr="00BC6EB6" w:rsidRDefault="00BC6EB6" w:rsidP="00BC6EB6">
      <w:pPr>
        <w:shd w:val="clear" w:color="auto" w:fill="FFFFFF"/>
        <w:suppressAutoHyphens/>
        <w:autoSpaceDE w:val="0"/>
        <w:autoSpaceDN w:val="0"/>
        <w:adjustRightInd w:val="0"/>
        <w:ind w:firstLine="709"/>
        <w:jc w:val="both"/>
        <w:rPr>
          <w:rFonts w:cs="Arial"/>
          <w:b/>
          <w:sz w:val="24"/>
        </w:rPr>
      </w:pPr>
      <w:r w:rsidRPr="00BC6EB6">
        <w:rPr>
          <w:rFonts w:cs="Arial"/>
          <w:b/>
          <w:sz w:val="24"/>
        </w:rPr>
        <w:t>государственного контроля (надзора) в сфере образования</w:t>
      </w:r>
    </w:p>
    <w:p w:rsidR="00BC6EB6" w:rsidRDefault="00BC6EB6" w:rsidP="00BC6EB6">
      <w:pPr>
        <w:shd w:val="clear" w:color="auto" w:fill="FFFFFF"/>
        <w:suppressAutoHyphens/>
        <w:autoSpaceDE w:val="0"/>
        <w:autoSpaceDN w:val="0"/>
        <w:adjustRightInd w:val="0"/>
        <w:ind w:firstLine="709"/>
        <w:jc w:val="both"/>
        <w:rPr>
          <w:rFonts w:cs="Arial"/>
          <w:sz w:val="24"/>
        </w:rPr>
      </w:pPr>
    </w:p>
    <w:p w:rsidR="00BC6EB6" w:rsidRDefault="00BC6EB6" w:rsidP="00BC6EB6">
      <w:pPr>
        <w:shd w:val="clear" w:color="auto" w:fill="FFFFFF"/>
        <w:suppressAutoHyphens/>
        <w:autoSpaceDE w:val="0"/>
        <w:autoSpaceDN w:val="0"/>
        <w:adjustRightInd w:val="0"/>
        <w:ind w:firstLine="709"/>
        <w:jc w:val="both"/>
        <w:rPr>
          <w:rFonts w:cs="Arial"/>
          <w:sz w:val="24"/>
        </w:rPr>
      </w:pPr>
    </w:p>
    <w:p w:rsidR="00BC6EB6" w:rsidRPr="00BC6EB6" w:rsidRDefault="00BC6EB6" w:rsidP="00BC6EB6">
      <w:pPr>
        <w:shd w:val="clear" w:color="auto" w:fill="FFFFFF"/>
        <w:suppressAutoHyphens/>
        <w:autoSpaceDE w:val="0"/>
        <w:autoSpaceDN w:val="0"/>
        <w:adjustRightInd w:val="0"/>
        <w:ind w:firstLine="709"/>
        <w:jc w:val="both"/>
        <w:rPr>
          <w:rFonts w:cs="Arial"/>
          <w:sz w:val="24"/>
        </w:rPr>
      </w:pPr>
      <w:r w:rsidRPr="00BC6EB6">
        <w:rPr>
          <w:rFonts w:cs="Arial"/>
          <w:sz w:val="24"/>
        </w:rPr>
        <w:t>Система мер и мероприятий по организации и осуществлению</w:t>
      </w:r>
      <w:r>
        <w:rPr>
          <w:rFonts w:cs="Arial"/>
          <w:sz w:val="24"/>
        </w:rPr>
        <w:t xml:space="preserve"> </w:t>
      </w:r>
      <w:r w:rsidRPr="00BC6EB6">
        <w:rPr>
          <w:rFonts w:cs="Arial"/>
          <w:sz w:val="24"/>
        </w:rPr>
        <w:t>контрольно-надзорных полномочий, переданных Департаменту, позволила в 2022 году добиться положительных</w:t>
      </w:r>
      <w:r>
        <w:rPr>
          <w:rFonts w:cs="Arial"/>
          <w:sz w:val="24"/>
        </w:rPr>
        <w:t xml:space="preserve"> </w:t>
      </w:r>
      <w:r w:rsidRPr="00BC6EB6">
        <w:rPr>
          <w:rFonts w:cs="Arial"/>
          <w:sz w:val="24"/>
        </w:rPr>
        <w:t>результатов по следующим показателям:</w:t>
      </w:r>
    </w:p>
    <w:p w:rsidR="00BC6EB6" w:rsidRPr="00BC6EB6" w:rsidRDefault="00BC6EB6" w:rsidP="00BC6EB6">
      <w:pPr>
        <w:shd w:val="clear" w:color="auto" w:fill="FFFFFF"/>
        <w:suppressAutoHyphens/>
        <w:autoSpaceDE w:val="0"/>
        <w:autoSpaceDN w:val="0"/>
        <w:adjustRightInd w:val="0"/>
        <w:ind w:firstLine="709"/>
        <w:jc w:val="both"/>
        <w:rPr>
          <w:rFonts w:cs="Arial"/>
          <w:sz w:val="24"/>
        </w:rPr>
      </w:pPr>
      <w:r w:rsidRPr="00BC6EB6">
        <w:rPr>
          <w:rFonts w:cs="Arial"/>
          <w:sz w:val="24"/>
        </w:rPr>
        <w:t>- отсутствие контрольных (надзорных) мероприятий, проведенных с</w:t>
      </w:r>
      <w:r>
        <w:rPr>
          <w:rFonts w:cs="Arial"/>
          <w:sz w:val="24"/>
        </w:rPr>
        <w:t xml:space="preserve"> </w:t>
      </w:r>
      <w:r w:rsidRPr="00BC6EB6">
        <w:rPr>
          <w:rFonts w:cs="Arial"/>
          <w:sz w:val="24"/>
        </w:rPr>
        <w:t>нарушениями Федерального закона от 31.07.2020 № 248-ФЗ</w:t>
      </w:r>
      <w:r>
        <w:rPr>
          <w:rFonts w:cs="Arial"/>
          <w:sz w:val="24"/>
        </w:rPr>
        <w:t xml:space="preserve"> </w:t>
      </w:r>
      <w:r w:rsidRPr="00BC6EB6">
        <w:rPr>
          <w:rFonts w:cs="Arial"/>
          <w:sz w:val="24"/>
        </w:rPr>
        <w:t>«О государственном контроле (надзоре) и муниципальном контроле в</w:t>
      </w:r>
      <w:r>
        <w:rPr>
          <w:rFonts w:cs="Arial"/>
          <w:sz w:val="24"/>
        </w:rPr>
        <w:t xml:space="preserve"> </w:t>
      </w:r>
      <w:r w:rsidRPr="00BC6EB6">
        <w:rPr>
          <w:rFonts w:cs="Arial"/>
          <w:sz w:val="24"/>
        </w:rPr>
        <w:t>Российской Федерации»;</w:t>
      </w:r>
    </w:p>
    <w:p w:rsidR="00BC6EB6" w:rsidRPr="00220345" w:rsidRDefault="00BC6EB6" w:rsidP="00BC6EB6">
      <w:pPr>
        <w:shd w:val="clear" w:color="auto" w:fill="FFFFFF"/>
        <w:suppressAutoHyphens/>
        <w:autoSpaceDE w:val="0"/>
        <w:autoSpaceDN w:val="0"/>
        <w:adjustRightInd w:val="0"/>
        <w:ind w:firstLine="709"/>
        <w:jc w:val="both"/>
        <w:rPr>
          <w:rFonts w:cs="Arial"/>
          <w:sz w:val="24"/>
        </w:rPr>
      </w:pPr>
      <w:r w:rsidRPr="00220345">
        <w:rPr>
          <w:rFonts w:cs="Arial"/>
          <w:sz w:val="24"/>
        </w:rPr>
        <w:t xml:space="preserve">- отсутствие жалоб на действия должностных лиц Департамента при проведении контрольных (надзорных) </w:t>
      </w:r>
      <w:r w:rsidR="00220345" w:rsidRPr="00220345">
        <w:rPr>
          <w:rFonts w:cs="Arial"/>
          <w:sz w:val="24"/>
        </w:rPr>
        <w:t>мероприятий;</w:t>
      </w:r>
    </w:p>
    <w:p w:rsidR="00220345" w:rsidRPr="00220345" w:rsidRDefault="00220345" w:rsidP="00220345">
      <w:pPr>
        <w:autoSpaceDE w:val="0"/>
        <w:autoSpaceDN w:val="0"/>
        <w:adjustRightInd w:val="0"/>
        <w:ind w:firstLine="709"/>
        <w:jc w:val="both"/>
        <w:rPr>
          <w:rFonts w:cs="Arial"/>
          <w:sz w:val="24"/>
        </w:rPr>
      </w:pPr>
      <w:r w:rsidRPr="00220345">
        <w:rPr>
          <w:rFonts w:cs="Arial"/>
          <w:sz w:val="24"/>
        </w:rPr>
        <w:t>- обеспечено информирование общественности о результатах контрольно-надзорной деятельности отдела путем размещения информации на официальном сайте</w:t>
      </w:r>
      <w:r>
        <w:rPr>
          <w:rFonts w:cs="Arial"/>
          <w:sz w:val="24"/>
        </w:rPr>
        <w:t xml:space="preserve"> Департамента</w:t>
      </w:r>
      <w:r w:rsidRPr="00220345">
        <w:rPr>
          <w:rFonts w:cs="Arial"/>
          <w:sz w:val="24"/>
        </w:rPr>
        <w:t>;</w:t>
      </w:r>
    </w:p>
    <w:p w:rsidR="00220345" w:rsidRPr="00220345" w:rsidRDefault="00220345" w:rsidP="00220345">
      <w:pPr>
        <w:autoSpaceDE w:val="0"/>
        <w:autoSpaceDN w:val="0"/>
        <w:adjustRightInd w:val="0"/>
        <w:ind w:firstLine="709"/>
        <w:jc w:val="both"/>
        <w:rPr>
          <w:rFonts w:cs="Arial"/>
          <w:sz w:val="24"/>
        </w:rPr>
      </w:pPr>
      <w:r w:rsidRPr="00220345">
        <w:rPr>
          <w:rFonts w:cs="Arial"/>
          <w:sz w:val="24"/>
        </w:rPr>
        <w:t>- поддерживается обратная связь с учредителями и руководителями образовательных учреждений с целью координации совместных действий по достижению результативности контрольно-надзорной деятельности;</w:t>
      </w:r>
    </w:p>
    <w:p w:rsidR="00220345" w:rsidRPr="00220345" w:rsidRDefault="00220345" w:rsidP="00220345">
      <w:pPr>
        <w:jc w:val="both"/>
        <w:rPr>
          <w:rFonts w:cs="Arial"/>
          <w:sz w:val="24"/>
        </w:rPr>
      </w:pPr>
      <w:r w:rsidRPr="00220345">
        <w:rPr>
          <w:rFonts w:cs="Arial"/>
          <w:b/>
          <w:sz w:val="24"/>
        </w:rPr>
        <w:t xml:space="preserve"> </w:t>
      </w:r>
      <w:r w:rsidRPr="00220345">
        <w:rPr>
          <w:rFonts w:cs="Arial"/>
          <w:b/>
          <w:sz w:val="24"/>
        </w:rPr>
        <w:tab/>
      </w:r>
      <w:r w:rsidRPr="00220345">
        <w:rPr>
          <w:rFonts w:cs="Arial"/>
          <w:sz w:val="24"/>
        </w:rPr>
        <w:t>- система профилактической работы, предусмотренная Программой профилактики, обеспечила предупреждение нарушений обязательных требований, соблюдение которых оценивается при проведении мероприятий по контролю в рамках отдельных видов государственного контроля (надзора), отнесенных к компетенции Департамента;</w:t>
      </w:r>
    </w:p>
    <w:p w:rsidR="00220345" w:rsidRPr="00220345" w:rsidRDefault="00220345" w:rsidP="00220345">
      <w:pPr>
        <w:autoSpaceDE w:val="0"/>
        <w:autoSpaceDN w:val="0"/>
        <w:adjustRightInd w:val="0"/>
        <w:ind w:firstLine="709"/>
        <w:jc w:val="both"/>
        <w:rPr>
          <w:rFonts w:cs="Arial"/>
          <w:sz w:val="24"/>
        </w:rPr>
      </w:pPr>
      <w:r w:rsidRPr="00220345">
        <w:rPr>
          <w:rFonts w:cs="Arial"/>
          <w:sz w:val="24"/>
        </w:rPr>
        <w:t xml:space="preserve">- </w:t>
      </w:r>
      <w:r w:rsidRPr="00220345">
        <w:rPr>
          <w:rFonts w:cs="Arial"/>
          <w:spacing w:val="-6"/>
          <w:sz w:val="24"/>
        </w:rPr>
        <w:t>отработаны механизмы эффективного взаимодействия с органами прокуратуры, федеральными надзорными органами, органами местного самоуправления, осуществляющими управление в сфере образования, культуры, физической культуры и спорта по вопросам соблюдения законодательства Российской Федерации в сфере образования</w:t>
      </w:r>
      <w:r w:rsidRPr="00220345">
        <w:rPr>
          <w:rFonts w:cs="Arial"/>
          <w:sz w:val="24"/>
        </w:rPr>
        <w:t>.</w:t>
      </w:r>
    </w:p>
    <w:p w:rsidR="00220345" w:rsidRPr="00220345" w:rsidRDefault="00220345" w:rsidP="00220345">
      <w:pPr>
        <w:jc w:val="both"/>
        <w:rPr>
          <w:rFonts w:cs="Arial"/>
          <w:sz w:val="24"/>
        </w:rPr>
      </w:pPr>
      <w:r w:rsidRPr="00220345">
        <w:rPr>
          <w:rFonts w:cs="Arial"/>
          <w:sz w:val="24"/>
        </w:rPr>
        <w:tab/>
        <w:t>- обеспечено ведение учета результатов федерального государственного контроля (надзора) в сфере образования;</w:t>
      </w:r>
    </w:p>
    <w:p w:rsidR="00220345" w:rsidRDefault="00220345" w:rsidP="00220345">
      <w:pPr>
        <w:ind w:firstLine="708"/>
        <w:jc w:val="both"/>
        <w:rPr>
          <w:rFonts w:cs="Arial"/>
          <w:sz w:val="24"/>
        </w:rPr>
      </w:pPr>
      <w:r w:rsidRPr="00220345">
        <w:rPr>
          <w:rFonts w:cs="Arial"/>
          <w:sz w:val="24"/>
        </w:rPr>
        <w:t xml:space="preserve">- </w:t>
      </w:r>
      <w:proofErr w:type="gramStart"/>
      <w:r w:rsidRPr="00220345">
        <w:rPr>
          <w:rFonts w:cs="Arial"/>
          <w:sz w:val="24"/>
        </w:rPr>
        <w:t>обеспечены</w:t>
      </w:r>
      <w:proofErr w:type="gramEnd"/>
      <w:r w:rsidRPr="00220345">
        <w:rPr>
          <w:rFonts w:cs="Arial"/>
          <w:sz w:val="24"/>
        </w:rPr>
        <w:t xml:space="preserve"> открытость и прозрачность проводимых контрольных (надзорных) </w:t>
      </w:r>
      <w:r>
        <w:rPr>
          <w:rFonts w:cs="Arial"/>
          <w:sz w:val="24"/>
        </w:rPr>
        <w:lastRenderedPageBreak/>
        <w:t>мероприятий;</w:t>
      </w:r>
    </w:p>
    <w:p w:rsidR="00220345" w:rsidRPr="00BC6EB6" w:rsidRDefault="00220345" w:rsidP="00220345">
      <w:pPr>
        <w:shd w:val="clear" w:color="auto" w:fill="FFFFFF"/>
        <w:suppressAutoHyphens/>
        <w:autoSpaceDE w:val="0"/>
        <w:autoSpaceDN w:val="0"/>
        <w:adjustRightInd w:val="0"/>
        <w:ind w:firstLine="709"/>
        <w:jc w:val="both"/>
        <w:rPr>
          <w:rFonts w:cs="Arial"/>
          <w:sz w:val="24"/>
        </w:rPr>
      </w:pPr>
      <w:r w:rsidRPr="00BC6EB6">
        <w:rPr>
          <w:rFonts w:cs="Arial"/>
          <w:sz w:val="24"/>
        </w:rPr>
        <w:t>- при проведении контрольных (надзорных) мероприятий соблюдены</w:t>
      </w:r>
      <w:r>
        <w:rPr>
          <w:rFonts w:cs="Arial"/>
          <w:sz w:val="24"/>
        </w:rPr>
        <w:t xml:space="preserve"> установленные сроки и процедуры.</w:t>
      </w:r>
    </w:p>
    <w:p w:rsidR="00220345" w:rsidRPr="00220345" w:rsidRDefault="00220345" w:rsidP="00220345">
      <w:pPr>
        <w:ind w:firstLine="708"/>
        <w:jc w:val="both"/>
        <w:rPr>
          <w:rFonts w:cs="Arial"/>
          <w:sz w:val="24"/>
        </w:rPr>
      </w:pPr>
    </w:p>
    <w:p w:rsidR="00BC6EB6" w:rsidRPr="00BC6EB6" w:rsidRDefault="00220345" w:rsidP="00220345">
      <w:pPr>
        <w:jc w:val="both"/>
        <w:rPr>
          <w:rFonts w:cs="Arial"/>
          <w:sz w:val="24"/>
        </w:rPr>
      </w:pPr>
      <w:r w:rsidRPr="00220345">
        <w:rPr>
          <w:rFonts w:cs="Arial"/>
          <w:sz w:val="24"/>
        </w:rPr>
        <w:tab/>
        <w:t xml:space="preserve">Таким образом,  </w:t>
      </w:r>
      <w:r>
        <w:rPr>
          <w:rFonts w:cs="Arial"/>
          <w:sz w:val="24"/>
        </w:rPr>
        <w:t>к</w:t>
      </w:r>
      <w:r w:rsidR="00BC6EB6" w:rsidRPr="00BC6EB6">
        <w:rPr>
          <w:rFonts w:cs="Arial"/>
          <w:sz w:val="24"/>
        </w:rPr>
        <w:t>онтрольные (надзорные) мероприятия, проведенные Департаментом, а также принятые профилактические меры</w:t>
      </w:r>
      <w:r w:rsidR="00BC6EB6">
        <w:rPr>
          <w:rFonts w:cs="Arial"/>
          <w:sz w:val="24"/>
        </w:rPr>
        <w:t xml:space="preserve"> </w:t>
      </w:r>
      <w:r w:rsidR="00BC6EB6" w:rsidRPr="00BC6EB6">
        <w:rPr>
          <w:rFonts w:cs="Arial"/>
          <w:sz w:val="24"/>
        </w:rPr>
        <w:t>способствовали приведению деятельности организаций, осуществляющих</w:t>
      </w:r>
      <w:r w:rsidR="00BC6EB6">
        <w:rPr>
          <w:rFonts w:cs="Arial"/>
          <w:sz w:val="24"/>
        </w:rPr>
        <w:t xml:space="preserve"> </w:t>
      </w:r>
      <w:r w:rsidR="00BC6EB6" w:rsidRPr="00BC6EB6">
        <w:rPr>
          <w:rFonts w:cs="Arial"/>
          <w:sz w:val="24"/>
        </w:rPr>
        <w:t>образовательную деятельность, в соответствие с требованиями</w:t>
      </w:r>
      <w:r w:rsidR="00BC6EB6">
        <w:rPr>
          <w:rFonts w:cs="Arial"/>
          <w:sz w:val="24"/>
        </w:rPr>
        <w:t xml:space="preserve"> </w:t>
      </w:r>
      <w:r w:rsidR="00BC6EB6" w:rsidRPr="00BC6EB6">
        <w:rPr>
          <w:rFonts w:cs="Arial"/>
          <w:sz w:val="24"/>
        </w:rPr>
        <w:t>действующего законодательства в сфере образования.</w:t>
      </w:r>
    </w:p>
    <w:p w:rsidR="00BC6EB6" w:rsidRPr="00BC6EB6" w:rsidRDefault="00BC6EB6" w:rsidP="00BC6EB6">
      <w:pPr>
        <w:shd w:val="clear" w:color="auto" w:fill="FFFFFF"/>
        <w:suppressAutoHyphens/>
        <w:autoSpaceDE w:val="0"/>
        <w:autoSpaceDN w:val="0"/>
        <w:adjustRightInd w:val="0"/>
        <w:ind w:firstLine="709"/>
        <w:jc w:val="both"/>
        <w:rPr>
          <w:rFonts w:cs="Arial"/>
          <w:sz w:val="24"/>
        </w:rPr>
      </w:pPr>
      <w:r>
        <w:rPr>
          <w:rFonts w:cs="Arial"/>
          <w:sz w:val="24"/>
        </w:rPr>
        <w:t xml:space="preserve">Департамент </w:t>
      </w:r>
      <w:r w:rsidR="007E5BC8">
        <w:rPr>
          <w:rFonts w:cs="Arial"/>
          <w:sz w:val="24"/>
        </w:rPr>
        <w:t>считает</w:t>
      </w:r>
      <w:r>
        <w:rPr>
          <w:rFonts w:cs="Arial"/>
          <w:sz w:val="24"/>
        </w:rPr>
        <w:t xml:space="preserve"> </w:t>
      </w:r>
      <w:proofErr w:type="gramStart"/>
      <w:r w:rsidRPr="00BC6EB6">
        <w:rPr>
          <w:rFonts w:cs="Arial"/>
          <w:sz w:val="24"/>
        </w:rPr>
        <w:t>необходимым</w:t>
      </w:r>
      <w:proofErr w:type="gramEnd"/>
      <w:r w:rsidRPr="00BC6EB6">
        <w:rPr>
          <w:rFonts w:cs="Arial"/>
          <w:sz w:val="24"/>
        </w:rPr>
        <w:t xml:space="preserve"> продолжить проведение профилактических мероприятий,</w:t>
      </w:r>
      <w:r>
        <w:rPr>
          <w:rFonts w:cs="Arial"/>
          <w:sz w:val="24"/>
        </w:rPr>
        <w:t xml:space="preserve"> </w:t>
      </w:r>
      <w:r w:rsidRPr="00BC6EB6">
        <w:rPr>
          <w:rFonts w:cs="Arial"/>
          <w:sz w:val="24"/>
        </w:rPr>
        <w:t>направленных на предупреждение нарушений обязательных требования в</w:t>
      </w:r>
    </w:p>
    <w:p w:rsidR="00BC6EB6" w:rsidRPr="00BC6EB6" w:rsidRDefault="00BC6EB6" w:rsidP="007E5BC8">
      <w:pPr>
        <w:shd w:val="clear" w:color="auto" w:fill="FFFFFF"/>
        <w:suppressAutoHyphens/>
        <w:autoSpaceDE w:val="0"/>
        <w:autoSpaceDN w:val="0"/>
        <w:adjustRightInd w:val="0"/>
        <w:jc w:val="both"/>
        <w:rPr>
          <w:rFonts w:cs="Arial"/>
          <w:sz w:val="24"/>
        </w:rPr>
      </w:pPr>
      <w:r w:rsidRPr="00BC6EB6">
        <w:rPr>
          <w:rFonts w:cs="Arial"/>
          <w:sz w:val="24"/>
        </w:rPr>
        <w:t>деятельности контролируемых лиц.</w:t>
      </w:r>
    </w:p>
    <w:p w:rsidR="001A0808" w:rsidRDefault="00982D29" w:rsidP="00982D29">
      <w:pPr>
        <w:shd w:val="clear" w:color="auto" w:fill="FFFFFF"/>
        <w:suppressAutoHyphens/>
        <w:autoSpaceDE w:val="0"/>
        <w:autoSpaceDN w:val="0"/>
        <w:adjustRightInd w:val="0"/>
        <w:ind w:firstLine="709"/>
        <w:jc w:val="both"/>
        <w:rPr>
          <w:rFonts w:cs="Arial"/>
          <w:sz w:val="24"/>
        </w:rPr>
      </w:pPr>
      <w:r w:rsidRPr="00BC6EB6">
        <w:rPr>
          <w:rFonts w:cs="Arial"/>
          <w:sz w:val="24"/>
        </w:rPr>
        <w:t>Вместе с тем, полагаем целесообразным рассмотреть возможность внесения изменений в законодательство Российской Федерации о государственном контроле (надзоре) и муниципальном контроле, а именно</w:t>
      </w:r>
      <w:r w:rsidR="001A0808">
        <w:rPr>
          <w:rFonts w:cs="Arial"/>
          <w:sz w:val="24"/>
        </w:rPr>
        <w:t>:</w:t>
      </w:r>
    </w:p>
    <w:p w:rsidR="001A0808" w:rsidRDefault="001A0808" w:rsidP="00982D29">
      <w:pPr>
        <w:shd w:val="clear" w:color="auto" w:fill="FFFFFF"/>
        <w:suppressAutoHyphens/>
        <w:autoSpaceDE w:val="0"/>
        <w:autoSpaceDN w:val="0"/>
        <w:adjustRightInd w:val="0"/>
        <w:ind w:firstLine="709"/>
        <w:jc w:val="both"/>
        <w:rPr>
          <w:rFonts w:cs="Arial"/>
          <w:sz w:val="24"/>
        </w:rPr>
      </w:pPr>
      <w:proofErr w:type="gramStart"/>
      <w:r>
        <w:rPr>
          <w:rFonts w:cs="Arial"/>
          <w:sz w:val="24"/>
        </w:rPr>
        <w:t>-</w:t>
      </w:r>
      <w:r w:rsidR="00982D29" w:rsidRPr="00BC6EB6">
        <w:rPr>
          <w:rFonts w:cs="Arial"/>
          <w:sz w:val="24"/>
        </w:rPr>
        <w:t xml:space="preserve"> предусмотреть обязанность контролируемых лиц представлять информацию о принятых контролируемым лицом мерах по обеспечению соблюдения обязательных требований по результатам объявленного предостережения о недопустимости нарушения обязательных требований в контрольный (надзорный) орган, так как в настоящее время Федеральным законом от 31.07.2020 № 248-ФЗ «О государственном контроле (надзоре) и муниципальном контроле в Российской Федерации» не предусмотрено направление контролируемым лицом в контрольный (надзорный) орган информации (сведений</w:t>
      </w:r>
      <w:proofErr w:type="gramEnd"/>
      <w:r w:rsidR="00982D29" w:rsidRPr="00BC6EB6">
        <w:rPr>
          <w:rFonts w:cs="Arial"/>
          <w:sz w:val="24"/>
        </w:rPr>
        <w:t>) о принятых контролируемым лицом мерах по обеспечению соблюдения обязательных требований по результатам объявленного предостережения о недопустимости нарушения обязательных требований. В связи с этим отсутствует обратная связь между контролируемым лицом и контрольным (надзорным) органом, что не позволяет оценить эффективность проведенного профилактического мероприятия - объявления предостережения о недопустимости нарушения обязательных требований</w:t>
      </w:r>
      <w:r>
        <w:rPr>
          <w:rFonts w:cs="Arial"/>
          <w:sz w:val="24"/>
        </w:rPr>
        <w:t>;</w:t>
      </w:r>
    </w:p>
    <w:p w:rsidR="00982D29" w:rsidRDefault="001A0808" w:rsidP="001A0808">
      <w:pPr>
        <w:shd w:val="clear" w:color="auto" w:fill="FFFFFF"/>
        <w:suppressAutoHyphens/>
        <w:autoSpaceDE w:val="0"/>
        <w:autoSpaceDN w:val="0"/>
        <w:adjustRightInd w:val="0"/>
        <w:ind w:firstLine="709"/>
        <w:jc w:val="both"/>
        <w:rPr>
          <w:rFonts w:cs="Arial"/>
          <w:sz w:val="24"/>
        </w:rPr>
      </w:pPr>
      <w:r>
        <w:rPr>
          <w:rFonts w:cs="Arial"/>
          <w:sz w:val="24"/>
        </w:rPr>
        <w:t>- увеличить срок проведения выездной проверки с 5 до 10 рабочих дней</w:t>
      </w:r>
      <w:r w:rsidR="0070285D">
        <w:rPr>
          <w:rFonts w:cs="Arial"/>
          <w:sz w:val="24"/>
        </w:rPr>
        <w:t>, так как некоторые объекты контроля имеют филиалы от 1 до 8 и адреса мест осуществления образовательной деятельности до 32. С</w:t>
      </w:r>
      <w:r w:rsidRPr="001A0808">
        <w:rPr>
          <w:rFonts w:cs="Arial"/>
          <w:sz w:val="24"/>
        </w:rPr>
        <w:t>окращение срока проверки до 5 рабочих дней не</w:t>
      </w:r>
      <w:r>
        <w:rPr>
          <w:rFonts w:cs="Arial"/>
          <w:sz w:val="24"/>
        </w:rPr>
        <w:t xml:space="preserve"> </w:t>
      </w:r>
      <w:r w:rsidRPr="001A0808">
        <w:rPr>
          <w:rFonts w:cs="Arial"/>
          <w:sz w:val="24"/>
        </w:rPr>
        <w:t>позволяет в полной мере обеспечить межведомственное взаимодействие.</w:t>
      </w:r>
    </w:p>
    <w:p w:rsidR="00DC6586" w:rsidRPr="00BC6EB6" w:rsidRDefault="00DC6586" w:rsidP="00982D29">
      <w:pPr>
        <w:shd w:val="clear" w:color="auto" w:fill="FFFFFF"/>
        <w:suppressAutoHyphens/>
        <w:autoSpaceDE w:val="0"/>
        <w:autoSpaceDN w:val="0"/>
        <w:adjustRightInd w:val="0"/>
        <w:ind w:firstLine="709"/>
        <w:jc w:val="both"/>
        <w:rPr>
          <w:rFonts w:cs="Arial"/>
          <w:color w:val="000000"/>
          <w:sz w:val="24"/>
        </w:rPr>
      </w:pPr>
    </w:p>
    <w:sectPr w:rsidR="00DC6586" w:rsidRPr="00BC6EB6" w:rsidSect="005C445A">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0764A"/>
    <w:multiLevelType w:val="multilevel"/>
    <w:tmpl w:val="CE6ED266"/>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201"/>
    <w:rsid w:val="000029CD"/>
    <w:rsid w:val="00004264"/>
    <w:rsid w:val="000312EF"/>
    <w:rsid w:val="0004668B"/>
    <w:rsid w:val="00066633"/>
    <w:rsid w:val="00085803"/>
    <w:rsid w:val="00086A74"/>
    <w:rsid w:val="000A3DC3"/>
    <w:rsid w:val="000A60BA"/>
    <w:rsid w:val="000C3150"/>
    <w:rsid w:val="000D3FFF"/>
    <w:rsid w:val="000F1E72"/>
    <w:rsid w:val="00162BAD"/>
    <w:rsid w:val="00172A9F"/>
    <w:rsid w:val="001758E3"/>
    <w:rsid w:val="00186C09"/>
    <w:rsid w:val="00187910"/>
    <w:rsid w:val="001A0808"/>
    <w:rsid w:val="001C7CC0"/>
    <w:rsid w:val="001F2ED4"/>
    <w:rsid w:val="00207991"/>
    <w:rsid w:val="00220345"/>
    <w:rsid w:val="00252FF4"/>
    <w:rsid w:val="002C0201"/>
    <w:rsid w:val="002E11BA"/>
    <w:rsid w:val="003B7BD1"/>
    <w:rsid w:val="003F11D6"/>
    <w:rsid w:val="003F6CDD"/>
    <w:rsid w:val="00453453"/>
    <w:rsid w:val="00472845"/>
    <w:rsid w:val="004B28F8"/>
    <w:rsid w:val="005008E9"/>
    <w:rsid w:val="0053773E"/>
    <w:rsid w:val="00560BC6"/>
    <w:rsid w:val="00571DC1"/>
    <w:rsid w:val="00573BEF"/>
    <w:rsid w:val="005C445A"/>
    <w:rsid w:val="005C44BD"/>
    <w:rsid w:val="005F4BA6"/>
    <w:rsid w:val="00610D48"/>
    <w:rsid w:val="00612314"/>
    <w:rsid w:val="00635374"/>
    <w:rsid w:val="006A336A"/>
    <w:rsid w:val="006B1E85"/>
    <w:rsid w:val="0070285D"/>
    <w:rsid w:val="00703DFE"/>
    <w:rsid w:val="00710FAF"/>
    <w:rsid w:val="00711904"/>
    <w:rsid w:val="00711DE8"/>
    <w:rsid w:val="007414BF"/>
    <w:rsid w:val="0074763E"/>
    <w:rsid w:val="00756108"/>
    <w:rsid w:val="0077381A"/>
    <w:rsid w:val="00774BC0"/>
    <w:rsid w:val="00783BC1"/>
    <w:rsid w:val="007B1E86"/>
    <w:rsid w:val="007C4828"/>
    <w:rsid w:val="007D0233"/>
    <w:rsid w:val="007E5BC8"/>
    <w:rsid w:val="007F6756"/>
    <w:rsid w:val="00814394"/>
    <w:rsid w:val="00814863"/>
    <w:rsid w:val="008154D8"/>
    <w:rsid w:val="00846184"/>
    <w:rsid w:val="00850C39"/>
    <w:rsid w:val="008661EF"/>
    <w:rsid w:val="00880610"/>
    <w:rsid w:val="008915C6"/>
    <w:rsid w:val="008A5D3A"/>
    <w:rsid w:val="008B1007"/>
    <w:rsid w:val="008D72EF"/>
    <w:rsid w:val="009031FB"/>
    <w:rsid w:val="009240A8"/>
    <w:rsid w:val="0095104F"/>
    <w:rsid w:val="00954AD3"/>
    <w:rsid w:val="0096194A"/>
    <w:rsid w:val="009715F5"/>
    <w:rsid w:val="00973CF9"/>
    <w:rsid w:val="00982D29"/>
    <w:rsid w:val="00A40BF7"/>
    <w:rsid w:val="00A5229D"/>
    <w:rsid w:val="00A82E40"/>
    <w:rsid w:val="00AB2DAA"/>
    <w:rsid w:val="00AF5D6A"/>
    <w:rsid w:val="00B053E7"/>
    <w:rsid w:val="00B10C62"/>
    <w:rsid w:val="00B159D2"/>
    <w:rsid w:val="00B46E75"/>
    <w:rsid w:val="00B64AF2"/>
    <w:rsid w:val="00B75F63"/>
    <w:rsid w:val="00B81BD9"/>
    <w:rsid w:val="00B82BDF"/>
    <w:rsid w:val="00B9641A"/>
    <w:rsid w:val="00BB0345"/>
    <w:rsid w:val="00BC6EB6"/>
    <w:rsid w:val="00BD32E8"/>
    <w:rsid w:val="00BF45AE"/>
    <w:rsid w:val="00C2117F"/>
    <w:rsid w:val="00C27762"/>
    <w:rsid w:val="00C34215"/>
    <w:rsid w:val="00C40272"/>
    <w:rsid w:val="00C40910"/>
    <w:rsid w:val="00C5403D"/>
    <w:rsid w:val="00C802CD"/>
    <w:rsid w:val="00D323A0"/>
    <w:rsid w:val="00D33728"/>
    <w:rsid w:val="00D34A67"/>
    <w:rsid w:val="00DA653C"/>
    <w:rsid w:val="00DC6586"/>
    <w:rsid w:val="00E05B8E"/>
    <w:rsid w:val="00E100CF"/>
    <w:rsid w:val="00E1026C"/>
    <w:rsid w:val="00E1586F"/>
    <w:rsid w:val="00E2304E"/>
    <w:rsid w:val="00E3701D"/>
    <w:rsid w:val="00E71021"/>
    <w:rsid w:val="00E72500"/>
    <w:rsid w:val="00E84E4A"/>
    <w:rsid w:val="00EB6F60"/>
    <w:rsid w:val="00EC6E0D"/>
    <w:rsid w:val="00EC722E"/>
    <w:rsid w:val="00ED0FB8"/>
    <w:rsid w:val="00F12E30"/>
    <w:rsid w:val="00F23E46"/>
    <w:rsid w:val="00F4762E"/>
    <w:rsid w:val="00F5474F"/>
    <w:rsid w:val="00F624B0"/>
    <w:rsid w:val="00F66B52"/>
    <w:rsid w:val="00FB3F7C"/>
    <w:rsid w:val="00FD7200"/>
    <w:rsid w:val="00FF298B"/>
    <w:rsid w:val="00FF6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74F"/>
    <w:pPr>
      <w:widowControl w:val="0"/>
      <w:spacing w:after="0" w:line="240" w:lineRule="auto"/>
    </w:pPr>
    <w:rPr>
      <w:rFonts w:ascii="Arial" w:eastAsia="Arial Unicode MS" w:hAnsi="Arial" w:cs="Times New Roman"/>
      <w:sz w:val="20"/>
      <w:szCs w:val="24"/>
    </w:rPr>
  </w:style>
  <w:style w:type="paragraph" w:styleId="1">
    <w:name w:val="heading 1"/>
    <w:basedOn w:val="a"/>
    <w:next w:val="a"/>
    <w:link w:val="10"/>
    <w:qFormat/>
    <w:rsid w:val="00756108"/>
    <w:pPr>
      <w:autoSpaceDE w:val="0"/>
      <w:autoSpaceDN w:val="0"/>
      <w:adjustRightInd w:val="0"/>
      <w:spacing w:before="108" w:after="108"/>
      <w:jc w:val="center"/>
      <w:outlineLvl w:val="0"/>
    </w:pPr>
    <w:rPr>
      <w:rFonts w:eastAsia="Times New Roman"/>
      <w:b/>
      <w:bCs/>
      <w:color w:val="000080"/>
      <w:szCs w:val="20"/>
      <w:lang w:val="x-none" w:eastAsia="ru-RU"/>
    </w:rPr>
  </w:style>
  <w:style w:type="paragraph" w:styleId="3">
    <w:name w:val="heading 3"/>
    <w:basedOn w:val="a"/>
    <w:next w:val="a"/>
    <w:link w:val="30"/>
    <w:uiPriority w:val="9"/>
    <w:semiHidden/>
    <w:unhideWhenUsed/>
    <w:qFormat/>
    <w:rsid w:val="008A5D3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Маркированный 2,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Web)"/>
    <w:basedOn w:val="a"/>
    <w:link w:val="a4"/>
    <w:qFormat/>
    <w:rsid w:val="00187910"/>
    <w:pPr>
      <w:widowControl/>
      <w:spacing w:before="100" w:beforeAutospacing="1" w:after="100" w:afterAutospacing="1"/>
    </w:pPr>
    <w:rPr>
      <w:rFonts w:ascii="Times New Roman" w:eastAsia="Times New Roman" w:hAnsi="Times New Roman"/>
      <w:sz w:val="24"/>
      <w:lang w:eastAsia="ru-RU"/>
    </w:rPr>
  </w:style>
  <w:style w:type="paragraph" w:customStyle="1" w:styleId="Standard">
    <w:name w:val="Standard"/>
    <w:uiPriority w:val="99"/>
    <w:qFormat/>
    <w:rsid w:val="00187910"/>
    <w:pPr>
      <w:widowControl w:val="0"/>
      <w:suppressAutoHyphens/>
      <w:autoSpaceDN w:val="0"/>
      <w:spacing w:after="0" w:line="240" w:lineRule="auto"/>
      <w:textAlignment w:val="baseline"/>
    </w:pPr>
    <w:rPr>
      <w:rFonts w:ascii="Arial" w:eastAsia="Arial Unicode MS" w:hAnsi="Arial" w:cs="Mangal"/>
      <w:kern w:val="3"/>
      <w:sz w:val="21"/>
      <w:szCs w:val="24"/>
      <w:lang w:eastAsia="zh-CN" w:bidi="hi-IN"/>
    </w:rPr>
  </w:style>
  <w:style w:type="paragraph" w:customStyle="1" w:styleId="ConsPlusNormal">
    <w:name w:val="ConsPlusNormal"/>
    <w:rsid w:val="00187910"/>
    <w:pPr>
      <w:autoSpaceDE w:val="0"/>
      <w:autoSpaceDN w:val="0"/>
      <w:adjustRightInd w:val="0"/>
      <w:spacing w:after="0" w:line="240" w:lineRule="auto"/>
      <w:ind w:firstLine="720"/>
    </w:pPr>
    <w:rPr>
      <w:rFonts w:ascii="Arial" w:eastAsia="Calibri" w:hAnsi="Arial" w:cs="Arial"/>
      <w:sz w:val="20"/>
      <w:szCs w:val="20"/>
    </w:rPr>
  </w:style>
  <w:style w:type="character" w:customStyle="1" w:styleId="a4">
    <w:name w:val="Обычный (веб) Знак"/>
    <w:aliases w:val="Маркированный 2 Знак,Normal (Web) Char Знак,Обычный (веб) Знак1 Знак,Обычный (веб) Знак Знак Знак1,Обычный (веб) Знак Знак Знак Знак,Обычный (веб) Знак Знак Знак Знак Знак Знак,Обычный (Web) Знак"/>
    <w:link w:val="a3"/>
    <w:locked/>
    <w:rsid w:val="00187910"/>
    <w:rPr>
      <w:rFonts w:ascii="Times New Roman" w:eastAsia="Times New Roman" w:hAnsi="Times New Roman" w:cs="Times New Roman"/>
      <w:sz w:val="24"/>
      <w:szCs w:val="24"/>
      <w:lang w:eastAsia="ru-RU"/>
    </w:rPr>
  </w:style>
  <w:style w:type="paragraph" w:customStyle="1" w:styleId="ConsPlusTitle">
    <w:name w:val="ConsPlusTitle"/>
    <w:rsid w:val="000F1E72"/>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rsid w:val="00756108"/>
    <w:rPr>
      <w:rFonts w:ascii="Arial" w:eastAsia="Times New Roman" w:hAnsi="Arial" w:cs="Times New Roman"/>
      <w:b/>
      <w:bCs/>
      <w:color w:val="000080"/>
      <w:sz w:val="20"/>
      <w:szCs w:val="20"/>
      <w:lang w:val="x-none" w:eastAsia="ru-RU"/>
    </w:rPr>
  </w:style>
  <w:style w:type="character" w:styleId="a5">
    <w:name w:val="Hyperlink"/>
    <w:basedOn w:val="a0"/>
    <w:uiPriority w:val="99"/>
    <w:unhideWhenUsed/>
    <w:rsid w:val="00DC6586"/>
    <w:rPr>
      <w:color w:val="0000FF" w:themeColor="hyperlink"/>
      <w:u w:val="single"/>
    </w:rPr>
  </w:style>
  <w:style w:type="paragraph" w:customStyle="1" w:styleId="Default">
    <w:name w:val="Default"/>
    <w:rsid w:val="0088061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extended-textshort">
    <w:name w:val="extended-text__short"/>
    <w:basedOn w:val="a0"/>
    <w:rsid w:val="00880610"/>
  </w:style>
  <w:style w:type="paragraph" w:customStyle="1" w:styleId="11">
    <w:name w:val="Обычный (веб)1"/>
    <w:basedOn w:val="a"/>
    <w:uiPriority w:val="99"/>
    <w:qFormat/>
    <w:rsid w:val="00EB6F60"/>
    <w:pPr>
      <w:suppressAutoHyphens/>
      <w:spacing w:before="28" w:after="119" w:line="100" w:lineRule="atLeast"/>
    </w:pPr>
    <w:rPr>
      <w:rFonts w:ascii="Times New Roman" w:eastAsia="Times New Roman" w:hAnsi="Times New Roman"/>
      <w:kern w:val="2"/>
      <w:sz w:val="24"/>
      <w:lang w:eastAsia="hi-IN" w:bidi="hi-IN"/>
    </w:rPr>
  </w:style>
  <w:style w:type="character" w:customStyle="1" w:styleId="FontStyle40">
    <w:name w:val="Font Style40"/>
    <w:rsid w:val="00FD7200"/>
  </w:style>
  <w:style w:type="paragraph" w:customStyle="1" w:styleId="western">
    <w:name w:val="western"/>
    <w:basedOn w:val="a"/>
    <w:rsid w:val="00B81BD9"/>
    <w:pPr>
      <w:widowControl/>
      <w:spacing w:before="100" w:beforeAutospacing="1" w:after="119"/>
    </w:pPr>
    <w:rPr>
      <w:rFonts w:ascii="Times New Roman" w:eastAsia="Times New Roman" w:hAnsi="Times New Roman"/>
      <w:sz w:val="24"/>
      <w:lang w:eastAsia="ru-RU"/>
    </w:rPr>
  </w:style>
  <w:style w:type="paragraph" w:styleId="a6">
    <w:name w:val="List Paragraph"/>
    <w:basedOn w:val="a"/>
    <w:uiPriority w:val="34"/>
    <w:qFormat/>
    <w:rsid w:val="00B46E75"/>
    <w:pPr>
      <w:widowControl/>
      <w:spacing w:after="200" w:line="276" w:lineRule="auto"/>
      <w:ind w:left="720"/>
      <w:contextualSpacing/>
    </w:pPr>
    <w:rPr>
      <w:rFonts w:ascii="Calibri" w:eastAsia="Calibri" w:hAnsi="Calibri"/>
      <w:sz w:val="22"/>
      <w:szCs w:val="22"/>
    </w:rPr>
  </w:style>
  <w:style w:type="character" w:customStyle="1" w:styleId="normaltextrun">
    <w:name w:val="normaltextrun"/>
    <w:rsid w:val="006B1E85"/>
  </w:style>
  <w:style w:type="character" w:customStyle="1" w:styleId="30">
    <w:name w:val="Заголовок 3 Знак"/>
    <w:basedOn w:val="a0"/>
    <w:link w:val="3"/>
    <w:uiPriority w:val="9"/>
    <w:semiHidden/>
    <w:rsid w:val="008A5D3A"/>
    <w:rPr>
      <w:rFonts w:asciiTheme="majorHAnsi" w:eastAsiaTheme="majorEastAsia" w:hAnsiTheme="majorHAnsi" w:cstheme="majorBidi"/>
      <w:b/>
      <w:bCs/>
      <w:color w:val="4F81BD" w:themeColor="accent1"/>
      <w:sz w:val="24"/>
      <w:szCs w:val="24"/>
      <w:lang w:eastAsia="ru-RU"/>
    </w:rPr>
  </w:style>
  <w:style w:type="character" w:customStyle="1" w:styleId="7">
    <w:name w:val="Основной текст7"/>
    <w:rsid w:val="008B1007"/>
    <w:rPr>
      <w:rFonts w:ascii="Arial" w:eastAsia="Arial" w:hAnsi="Arial" w:cs="Arial" w:hint="default"/>
      <w:b w:val="0"/>
      <w:bCs w:val="0"/>
      <w:i w:val="0"/>
      <w:iCs w:val="0"/>
      <w:smallCaps w:val="0"/>
      <w:spacing w:val="0"/>
      <w:sz w:val="23"/>
      <w:szCs w:val="23"/>
      <w:u w:val="single"/>
    </w:rPr>
  </w:style>
  <w:style w:type="table" w:styleId="a7">
    <w:name w:val="Table Grid"/>
    <w:basedOn w:val="a1"/>
    <w:uiPriority w:val="39"/>
    <w:rsid w:val="00710F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
    <w:rsid w:val="00710FAF"/>
    <w:pPr>
      <w:autoSpaceDE w:val="0"/>
      <w:autoSpaceDN w:val="0"/>
      <w:adjustRightInd w:val="0"/>
      <w:spacing w:line="276" w:lineRule="exact"/>
      <w:ind w:firstLine="528"/>
      <w:jc w:val="both"/>
    </w:pPr>
    <w:rPr>
      <w:rFonts w:ascii="Times New Roman" w:eastAsia="Times New Roman" w:hAnsi="Times New Roman"/>
      <w:sz w:val="24"/>
      <w:lang w:eastAsia="ru-RU"/>
    </w:rPr>
  </w:style>
  <w:style w:type="paragraph" w:customStyle="1" w:styleId="voice">
    <w:name w:val="voice"/>
    <w:basedOn w:val="a"/>
    <w:rsid w:val="00B053E7"/>
    <w:pPr>
      <w:widowControl/>
      <w:spacing w:before="100" w:beforeAutospacing="1" w:after="100" w:afterAutospacing="1"/>
    </w:pPr>
    <w:rPr>
      <w:rFonts w:ascii="Times New Roman" w:eastAsia="Times New Roman" w:hAnsi="Times New Roman"/>
      <w:sz w:val="24"/>
      <w:lang w:eastAsia="ru-RU"/>
    </w:rPr>
  </w:style>
  <w:style w:type="paragraph" w:styleId="a8">
    <w:name w:val="No Spacing"/>
    <w:basedOn w:val="a"/>
    <w:uiPriority w:val="99"/>
    <w:qFormat/>
    <w:rsid w:val="00E1586F"/>
    <w:pPr>
      <w:widowControl/>
    </w:pPr>
    <w:rPr>
      <w:rFonts w:ascii="Calibri" w:eastAsia="Times New Roman" w:hAnsi="Calibri"/>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74F"/>
    <w:pPr>
      <w:widowControl w:val="0"/>
      <w:spacing w:after="0" w:line="240" w:lineRule="auto"/>
    </w:pPr>
    <w:rPr>
      <w:rFonts w:ascii="Arial" w:eastAsia="Arial Unicode MS" w:hAnsi="Arial" w:cs="Times New Roman"/>
      <w:sz w:val="20"/>
      <w:szCs w:val="24"/>
    </w:rPr>
  </w:style>
  <w:style w:type="paragraph" w:styleId="1">
    <w:name w:val="heading 1"/>
    <w:basedOn w:val="a"/>
    <w:next w:val="a"/>
    <w:link w:val="10"/>
    <w:qFormat/>
    <w:rsid w:val="00756108"/>
    <w:pPr>
      <w:autoSpaceDE w:val="0"/>
      <w:autoSpaceDN w:val="0"/>
      <w:adjustRightInd w:val="0"/>
      <w:spacing w:before="108" w:after="108"/>
      <w:jc w:val="center"/>
      <w:outlineLvl w:val="0"/>
    </w:pPr>
    <w:rPr>
      <w:rFonts w:eastAsia="Times New Roman"/>
      <w:b/>
      <w:bCs/>
      <w:color w:val="000080"/>
      <w:szCs w:val="20"/>
      <w:lang w:val="x-none" w:eastAsia="ru-RU"/>
    </w:rPr>
  </w:style>
  <w:style w:type="paragraph" w:styleId="3">
    <w:name w:val="heading 3"/>
    <w:basedOn w:val="a"/>
    <w:next w:val="a"/>
    <w:link w:val="30"/>
    <w:uiPriority w:val="9"/>
    <w:semiHidden/>
    <w:unhideWhenUsed/>
    <w:qFormat/>
    <w:rsid w:val="008A5D3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Маркированный 2,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Web)"/>
    <w:basedOn w:val="a"/>
    <w:link w:val="a4"/>
    <w:qFormat/>
    <w:rsid w:val="00187910"/>
    <w:pPr>
      <w:widowControl/>
      <w:spacing w:before="100" w:beforeAutospacing="1" w:after="100" w:afterAutospacing="1"/>
    </w:pPr>
    <w:rPr>
      <w:rFonts w:ascii="Times New Roman" w:eastAsia="Times New Roman" w:hAnsi="Times New Roman"/>
      <w:sz w:val="24"/>
      <w:lang w:eastAsia="ru-RU"/>
    </w:rPr>
  </w:style>
  <w:style w:type="paragraph" w:customStyle="1" w:styleId="Standard">
    <w:name w:val="Standard"/>
    <w:uiPriority w:val="99"/>
    <w:qFormat/>
    <w:rsid w:val="00187910"/>
    <w:pPr>
      <w:widowControl w:val="0"/>
      <w:suppressAutoHyphens/>
      <w:autoSpaceDN w:val="0"/>
      <w:spacing w:after="0" w:line="240" w:lineRule="auto"/>
      <w:textAlignment w:val="baseline"/>
    </w:pPr>
    <w:rPr>
      <w:rFonts w:ascii="Arial" w:eastAsia="Arial Unicode MS" w:hAnsi="Arial" w:cs="Mangal"/>
      <w:kern w:val="3"/>
      <w:sz w:val="21"/>
      <w:szCs w:val="24"/>
      <w:lang w:eastAsia="zh-CN" w:bidi="hi-IN"/>
    </w:rPr>
  </w:style>
  <w:style w:type="paragraph" w:customStyle="1" w:styleId="ConsPlusNormal">
    <w:name w:val="ConsPlusNormal"/>
    <w:rsid w:val="00187910"/>
    <w:pPr>
      <w:autoSpaceDE w:val="0"/>
      <w:autoSpaceDN w:val="0"/>
      <w:adjustRightInd w:val="0"/>
      <w:spacing w:after="0" w:line="240" w:lineRule="auto"/>
      <w:ind w:firstLine="720"/>
    </w:pPr>
    <w:rPr>
      <w:rFonts w:ascii="Arial" w:eastAsia="Calibri" w:hAnsi="Arial" w:cs="Arial"/>
      <w:sz w:val="20"/>
      <w:szCs w:val="20"/>
    </w:rPr>
  </w:style>
  <w:style w:type="character" w:customStyle="1" w:styleId="a4">
    <w:name w:val="Обычный (веб) Знак"/>
    <w:aliases w:val="Маркированный 2 Знак,Normal (Web) Char Знак,Обычный (веб) Знак1 Знак,Обычный (веб) Знак Знак Знак1,Обычный (веб) Знак Знак Знак Знак,Обычный (веб) Знак Знак Знак Знак Знак Знак,Обычный (Web) Знак"/>
    <w:link w:val="a3"/>
    <w:locked/>
    <w:rsid w:val="00187910"/>
    <w:rPr>
      <w:rFonts w:ascii="Times New Roman" w:eastAsia="Times New Roman" w:hAnsi="Times New Roman" w:cs="Times New Roman"/>
      <w:sz w:val="24"/>
      <w:szCs w:val="24"/>
      <w:lang w:eastAsia="ru-RU"/>
    </w:rPr>
  </w:style>
  <w:style w:type="paragraph" w:customStyle="1" w:styleId="ConsPlusTitle">
    <w:name w:val="ConsPlusTitle"/>
    <w:rsid w:val="000F1E72"/>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rsid w:val="00756108"/>
    <w:rPr>
      <w:rFonts w:ascii="Arial" w:eastAsia="Times New Roman" w:hAnsi="Arial" w:cs="Times New Roman"/>
      <w:b/>
      <w:bCs/>
      <w:color w:val="000080"/>
      <w:sz w:val="20"/>
      <w:szCs w:val="20"/>
      <w:lang w:val="x-none" w:eastAsia="ru-RU"/>
    </w:rPr>
  </w:style>
  <w:style w:type="character" w:styleId="a5">
    <w:name w:val="Hyperlink"/>
    <w:basedOn w:val="a0"/>
    <w:uiPriority w:val="99"/>
    <w:unhideWhenUsed/>
    <w:rsid w:val="00DC6586"/>
    <w:rPr>
      <w:color w:val="0000FF" w:themeColor="hyperlink"/>
      <w:u w:val="single"/>
    </w:rPr>
  </w:style>
  <w:style w:type="paragraph" w:customStyle="1" w:styleId="Default">
    <w:name w:val="Default"/>
    <w:rsid w:val="0088061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extended-textshort">
    <w:name w:val="extended-text__short"/>
    <w:basedOn w:val="a0"/>
    <w:rsid w:val="00880610"/>
  </w:style>
  <w:style w:type="paragraph" w:customStyle="1" w:styleId="11">
    <w:name w:val="Обычный (веб)1"/>
    <w:basedOn w:val="a"/>
    <w:uiPriority w:val="99"/>
    <w:qFormat/>
    <w:rsid w:val="00EB6F60"/>
    <w:pPr>
      <w:suppressAutoHyphens/>
      <w:spacing w:before="28" w:after="119" w:line="100" w:lineRule="atLeast"/>
    </w:pPr>
    <w:rPr>
      <w:rFonts w:ascii="Times New Roman" w:eastAsia="Times New Roman" w:hAnsi="Times New Roman"/>
      <w:kern w:val="2"/>
      <w:sz w:val="24"/>
      <w:lang w:eastAsia="hi-IN" w:bidi="hi-IN"/>
    </w:rPr>
  </w:style>
  <w:style w:type="character" w:customStyle="1" w:styleId="FontStyle40">
    <w:name w:val="Font Style40"/>
    <w:rsid w:val="00FD7200"/>
  </w:style>
  <w:style w:type="paragraph" w:customStyle="1" w:styleId="western">
    <w:name w:val="western"/>
    <w:basedOn w:val="a"/>
    <w:rsid w:val="00B81BD9"/>
    <w:pPr>
      <w:widowControl/>
      <w:spacing w:before="100" w:beforeAutospacing="1" w:after="119"/>
    </w:pPr>
    <w:rPr>
      <w:rFonts w:ascii="Times New Roman" w:eastAsia="Times New Roman" w:hAnsi="Times New Roman"/>
      <w:sz w:val="24"/>
      <w:lang w:eastAsia="ru-RU"/>
    </w:rPr>
  </w:style>
  <w:style w:type="paragraph" w:styleId="a6">
    <w:name w:val="List Paragraph"/>
    <w:basedOn w:val="a"/>
    <w:uiPriority w:val="34"/>
    <w:qFormat/>
    <w:rsid w:val="00B46E75"/>
    <w:pPr>
      <w:widowControl/>
      <w:spacing w:after="200" w:line="276" w:lineRule="auto"/>
      <w:ind w:left="720"/>
      <w:contextualSpacing/>
    </w:pPr>
    <w:rPr>
      <w:rFonts w:ascii="Calibri" w:eastAsia="Calibri" w:hAnsi="Calibri"/>
      <w:sz w:val="22"/>
      <w:szCs w:val="22"/>
    </w:rPr>
  </w:style>
  <w:style w:type="character" w:customStyle="1" w:styleId="normaltextrun">
    <w:name w:val="normaltextrun"/>
    <w:rsid w:val="006B1E85"/>
  </w:style>
  <w:style w:type="character" w:customStyle="1" w:styleId="30">
    <w:name w:val="Заголовок 3 Знак"/>
    <w:basedOn w:val="a0"/>
    <w:link w:val="3"/>
    <w:uiPriority w:val="9"/>
    <w:semiHidden/>
    <w:rsid w:val="008A5D3A"/>
    <w:rPr>
      <w:rFonts w:asciiTheme="majorHAnsi" w:eastAsiaTheme="majorEastAsia" w:hAnsiTheme="majorHAnsi" w:cstheme="majorBidi"/>
      <w:b/>
      <w:bCs/>
      <w:color w:val="4F81BD" w:themeColor="accent1"/>
      <w:sz w:val="24"/>
      <w:szCs w:val="24"/>
      <w:lang w:eastAsia="ru-RU"/>
    </w:rPr>
  </w:style>
  <w:style w:type="character" w:customStyle="1" w:styleId="7">
    <w:name w:val="Основной текст7"/>
    <w:rsid w:val="008B1007"/>
    <w:rPr>
      <w:rFonts w:ascii="Arial" w:eastAsia="Arial" w:hAnsi="Arial" w:cs="Arial" w:hint="default"/>
      <w:b w:val="0"/>
      <w:bCs w:val="0"/>
      <w:i w:val="0"/>
      <w:iCs w:val="0"/>
      <w:smallCaps w:val="0"/>
      <w:spacing w:val="0"/>
      <w:sz w:val="23"/>
      <w:szCs w:val="23"/>
      <w:u w:val="single"/>
    </w:rPr>
  </w:style>
  <w:style w:type="table" w:styleId="a7">
    <w:name w:val="Table Grid"/>
    <w:basedOn w:val="a1"/>
    <w:uiPriority w:val="39"/>
    <w:rsid w:val="00710F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
    <w:rsid w:val="00710FAF"/>
    <w:pPr>
      <w:autoSpaceDE w:val="0"/>
      <w:autoSpaceDN w:val="0"/>
      <w:adjustRightInd w:val="0"/>
      <w:spacing w:line="276" w:lineRule="exact"/>
      <w:ind w:firstLine="528"/>
      <w:jc w:val="both"/>
    </w:pPr>
    <w:rPr>
      <w:rFonts w:ascii="Times New Roman" w:eastAsia="Times New Roman" w:hAnsi="Times New Roman"/>
      <w:sz w:val="24"/>
      <w:lang w:eastAsia="ru-RU"/>
    </w:rPr>
  </w:style>
  <w:style w:type="paragraph" w:customStyle="1" w:styleId="voice">
    <w:name w:val="voice"/>
    <w:basedOn w:val="a"/>
    <w:rsid w:val="00B053E7"/>
    <w:pPr>
      <w:widowControl/>
      <w:spacing w:before="100" w:beforeAutospacing="1" w:after="100" w:afterAutospacing="1"/>
    </w:pPr>
    <w:rPr>
      <w:rFonts w:ascii="Times New Roman" w:eastAsia="Times New Roman" w:hAnsi="Times New Roman"/>
      <w:sz w:val="24"/>
      <w:lang w:eastAsia="ru-RU"/>
    </w:rPr>
  </w:style>
  <w:style w:type="paragraph" w:styleId="a8">
    <w:name w:val="No Spacing"/>
    <w:basedOn w:val="a"/>
    <w:uiPriority w:val="99"/>
    <w:qFormat/>
    <w:rsid w:val="00E1586F"/>
    <w:pPr>
      <w:widowControl/>
    </w:pPr>
    <w:rPr>
      <w:rFonts w:ascii="Calibri" w:eastAsia="Times New Roman" w:hAnsi="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280">
      <w:bodyDiv w:val="1"/>
      <w:marLeft w:val="0"/>
      <w:marRight w:val="0"/>
      <w:marTop w:val="0"/>
      <w:marBottom w:val="0"/>
      <w:divBdr>
        <w:top w:val="none" w:sz="0" w:space="0" w:color="auto"/>
        <w:left w:val="none" w:sz="0" w:space="0" w:color="auto"/>
        <w:bottom w:val="none" w:sz="0" w:space="0" w:color="auto"/>
        <w:right w:val="none" w:sz="0" w:space="0" w:color="auto"/>
      </w:divBdr>
    </w:div>
    <w:div w:id="23407571">
      <w:bodyDiv w:val="1"/>
      <w:marLeft w:val="0"/>
      <w:marRight w:val="0"/>
      <w:marTop w:val="0"/>
      <w:marBottom w:val="0"/>
      <w:divBdr>
        <w:top w:val="none" w:sz="0" w:space="0" w:color="auto"/>
        <w:left w:val="none" w:sz="0" w:space="0" w:color="auto"/>
        <w:bottom w:val="none" w:sz="0" w:space="0" w:color="auto"/>
        <w:right w:val="none" w:sz="0" w:space="0" w:color="auto"/>
      </w:divBdr>
    </w:div>
    <w:div w:id="225648678">
      <w:bodyDiv w:val="1"/>
      <w:marLeft w:val="0"/>
      <w:marRight w:val="0"/>
      <w:marTop w:val="0"/>
      <w:marBottom w:val="0"/>
      <w:divBdr>
        <w:top w:val="none" w:sz="0" w:space="0" w:color="auto"/>
        <w:left w:val="none" w:sz="0" w:space="0" w:color="auto"/>
        <w:bottom w:val="none" w:sz="0" w:space="0" w:color="auto"/>
        <w:right w:val="none" w:sz="0" w:space="0" w:color="auto"/>
      </w:divBdr>
    </w:div>
    <w:div w:id="251085447">
      <w:bodyDiv w:val="1"/>
      <w:marLeft w:val="0"/>
      <w:marRight w:val="0"/>
      <w:marTop w:val="0"/>
      <w:marBottom w:val="0"/>
      <w:divBdr>
        <w:top w:val="none" w:sz="0" w:space="0" w:color="auto"/>
        <w:left w:val="none" w:sz="0" w:space="0" w:color="auto"/>
        <w:bottom w:val="none" w:sz="0" w:space="0" w:color="auto"/>
        <w:right w:val="none" w:sz="0" w:space="0" w:color="auto"/>
      </w:divBdr>
    </w:div>
    <w:div w:id="360978428">
      <w:bodyDiv w:val="1"/>
      <w:marLeft w:val="0"/>
      <w:marRight w:val="0"/>
      <w:marTop w:val="0"/>
      <w:marBottom w:val="0"/>
      <w:divBdr>
        <w:top w:val="none" w:sz="0" w:space="0" w:color="auto"/>
        <w:left w:val="none" w:sz="0" w:space="0" w:color="auto"/>
        <w:bottom w:val="none" w:sz="0" w:space="0" w:color="auto"/>
        <w:right w:val="none" w:sz="0" w:space="0" w:color="auto"/>
      </w:divBdr>
    </w:div>
    <w:div w:id="471215731">
      <w:bodyDiv w:val="1"/>
      <w:marLeft w:val="0"/>
      <w:marRight w:val="0"/>
      <w:marTop w:val="0"/>
      <w:marBottom w:val="0"/>
      <w:divBdr>
        <w:top w:val="none" w:sz="0" w:space="0" w:color="auto"/>
        <w:left w:val="none" w:sz="0" w:space="0" w:color="auto"/>
        <w:bottom w:val="none" w:sz="0" w:space="0" w:color="auto"/>
        <w:right w:val="none" w:sz="0" w:space="0" w:color="auto"/>
      </w:divBdr>
    </w:div>
    <w:div w:id="502164519">
      <w:bodyDiv w:val="1"/>
      <w:marLeft w:val="0"/>
      <w:marRight w:val="0"/>
      <w:marTop w:val="0"/>
      <w:marBottom w:val="0"/>
      <w:divBdr>
        <w:top w:val="none" w:sz="0" w:space="0" w:color="auto"/>
        <w:left w:val="none" w:sz="0" w:space="0" w:color="auto"/>
        <w:bottom w:val="none" w:sz="0" w:space="0" w:color="auto"/>
        <w:right w:val="none" w:sz="0" w:space="0" w:color="auto"/>
      </w:divBdr>
    </w:div>
    <w:div w:id="554003463">
      <w:bodyDiv w:val="1"/>
      <w:marLeft w:val="0"/>
      <w:marRight w:val="0"/>
      <w:marTop w:val="0"/>
      <w:marBottom w:val="0"/>
      <w:divBdr>
        <w:top w:val="none" w:sz="0" w:space="0" w:color="auto"/>
        <w:left w:val="none" w:sz="0" w:space="0" w:color="auto"/>
        <w:bottom w:val="none" w:sz="0" w:space="0" w:color="auto"/>
        <w:right w:val="none" w:sz="0" w:space="0" w:color="auto"/>
      </w:divBdr>
    </w:div>
    <w:div w:id="665940404">
      <w:bodyDiv w:val="1"/>
      <w:marLeft w:val="0"/>
      <w:marRight w:val="0"/>
      <w:marTop w:val="0"/>
      <w:marBottom w:val="0"/>
      <w:divBdr>
        <w:top w:val="none" w:sz="0" w:space="0" w:color="auto"/>
        <w:left w:val="none" w:sz="0" w:space="0" w:color="auto"/>
        <w:bottom w:val="none" w:sz="0" w:space="0" w:color="auto"/>
        <w:right w:val="none" w:sz="0" w:space="0" w:color="auto"/>
      </w:divBdr>
    </w:div>
    <w:div w:id="691994980">
      <w:bodyDiv w:val="1"/>
      <w:marLeft w:val="0"/>
      <w:marRight w:val="0"/>
      <w:marTop w:val="0"/>
      <w:marBottom w:val="0"/>
      <w:divBdr>
        <w:top w:val="none" w:sz="0" w:space="0" w:color="auto"/>
        <w:left w:val="none" w:sz="0" w:space="0" w:color="auto"/>
        <w:bottom w:val="none" w:sz="0" w:space="0" w:color="auto"/>
        <w:right w:val="none" w:sz="0" w:space="0" w:color="auto"/>
      </w:divBdr>
    </w:div>
    <w:div w:id="735202002">
      <w:bodyDiv w:val="1"/>
      <w:marLeft w:val="0"/>
      <w:marRight w:val="0"/>
      <w:marTop w:val="0"/>
      <w:marBottom w:val="0"/>
      <w:divBdr>
        <w:top w:val="none" w:sz="0" w:space="0" w:color="auto"/>
        <w:left w:val="none" w:sz="0" w:space="0" w:color="auto"/>
        <w:bottom w:val="none" w:sz="0" w:space="0" w:color="auto"/>
        <w:right w:val="none" w:sz="0" w:space="0" w:color="auto"/>
      </w:divBdr>
    </w:div>
    <w:div w:id="739904366">
      <w:bodyDiv w:val="1"/>
      <w:marLeft w:val="0"/>
      <w:marRight w:val="0"/>
      <w:marTop w:val="0"/>
      <w:marBottom w:val="0"/>
      <w:divBdr>
        <w:top w:val="none" w:sz="0" w:space="0" w:color="auto"/>
        <w:left w:val="none" w:sz="0" w:space="0" w:color="auto"/>
        <w:bottom w:val="none" w:sz="0" w:space="0" w:color="auto"/>
        <w:right w:val="none" w:sz="0" w:space="0" w:color="auto"/>
      </w:divBdr>
    </w:div>
    <w:div w:id="837379502">
      <w:bodyDiv w:val="1"/>
      <w:marLeft w:val="0"/>
      <w:marRight w:val="0"/>
      <w:marTop w:val="0"/>
      <w:marBottom w:val="0"/>
      <w:divBdr>
        <w:top w:val="none" w:sz="0" w:space="0" w:color="auto"/>
        <w:left w:val="none" w:sz="0" w:space="0" w:color="auto"/>
        <w:bottom w:val="none" w:sz="0" w:space="0" w:color="auto"/>
        <w:right w:val="none" w:sz="0" w:space="0" w:color="auto"/>
      </w:divBdr>
    </w:div>
    <w:div w:id="873810143">
      <w:bodyDiv w:val="1"/>
      <w:marLeft w:val="0"/>
      <w:marRight w:val="0"/>
      <w:marTop w:val="0"/>
      <w:marBottom w:val="0"/>
      <w:divBdr>
        <w:top w:val="none" w:sz="0" w:space="0" w:color="auto"/>
        <w:left w:val="none" w:sz="0" w:space="0" w:color="auto"/>
        <w:bottom w:val="none" w:sz="0" w:space="0" w:color="auto"/>
        <w:right w:val="none" w:sz="0" w:space="0" w:color="auto"/>
      </w:divBdr>
    </w:div>
    <w:div w:id="890577513">
      <w:bodyDiv w:val="1"/>
      <w:marLeft w:val="0"/>
      <w:marRight w:val="0"/>
      <w:marTop w:val="0"/>
      <w:marBottom w:val="0"/>
      <w:divBdr>
        <w:top w:val="none" w:sz="0" w:space="0" w:color="auto"/>
        <w:left w:val="none" w:sz="0" w:space="0" w:color="auto"/>
        <w:bottom w:val="none" w:sz="0" w:space="0" w:color="auto"/>
        <w:right w:val="none" w:sz="0" w:space="0" w:color="auto"/>
      </w:divBdr>
    </w:div>
    <w:div w:id="970790665">
      <w:bodyDiv w:val="1"/>
      <w:marLeft w:val="0"/>
      <w:marRight w:val="0"/>
      <w:marTop w:val="0"/>
      <w:marBottom w:val="0"/>
      <w:divBdr>
        <w:top w:val="none" w:sz="0" w:space="0" w:color="auto"/>
        <w:left w:val="none" w:sz="0" w:space="0" w:color="auto"/>
        <w:bottom w:val="none" w:sz="0" w:space="0" w:color="auto"/>
        <w:right w:val="none" w:sz="0" w:space="0" w:color="auto"/>
      </w:divBdr>
    </w:div>
    <w:div w:id="983631193">
      <w:bodyDiv w:val="1"/>
      <w:marLeft w:val="0"/>
      <w:marRight w:val="0"/>
      <w:marTop w:val="0"/>
      <w:marBottom w:val="0"/>
      <w:divBdr>
        <w:top w:val="none" w:sz="0" w:space="0" w:color="auto"/>
        <w:left w:val="none" w:sz="0" w:space="0" w:color="auto"/>
        <w:bottom w:val="none" w:sz="0" w:space="0" w:color="auto"/>
        <w:right w:val="none" w:sz="0" w:space="0" w:color="auto"/>
      </w:divBdr>
    </w:div>
    <w:div w:id="989093499">
      <w:bodyDiv w:val="1"/>
      <w:marLeft w:val="0"/>
      <w:marRight w:val="0"/>
      <w:marTop w:val="0"/>
      <w:marBottom w:val="0"/>
      <w:divBdr>
        <w:top w:val="none" w:sz="0" w:space="0" w:color="auto"/>
        <w:left w:val="none" w:sz="0" w:space="0" w:color="auto"/>
        <w:bottom w:val="none" w:sz="0" w:space="0" w:color="auto"/>
        <w:right w:val="none" w:sz="0" w:space="0" w:color="auto"/>
      </w:divBdr>
    </w:div>
    <w:div w:id="1048991899">
      <w:bodyDiv w:val="1"/>
      <w:marLeft w:val="0"/>
      <w:marRight w:val="0"/>
      <w:marTop w:val="0"/>
      <w:marBottom w:val="0"/>
      <w:divBdr>
        <w:top w:val="none" w:sz="0" w:space="0" w:color="auto"/>
        <w:left w:val="none" w:sz="0" w:space="0" w:color="auto"/>
        <w:bottom w:val="none" w:sz="0" w:space="0" w:color="auto"/>
        <w:right w:val="none" w:sz="0" w:space="0" w:color="auto"/>
      </w:divBdr>
    </w:div>
    <w:div w:id="1093625717">
      <w:bodyDiv w:val="1"/>
      <w:marLeft w:val="0"/>
      <w:marRight w:val="0"/>
      <w:marTop w:val="0"/>
      <w:marBottom w:val="0"/>
      <w:divBdr>
        <w:top w:val="none" w:sz="0" w:space="0" w:color="auto"/>
        <w:left w:val="none" w:sz="0" w:space="0" w:color="auto"/>
        <w:bottom w:val="none" w:sz="0" w:space="0" w:color="auto"/>
        <w:right w:val="none" w:sz="0" w:space="0" w:color="auto"/>
      </w:divBdr>
    </w:div>
    <w:div w:id="1183781311">
      <w:bodyDiv w:val="1"/>
      <w:marLeft w:val="0"/>
      <w:marRight w:val="0"/>
      <w:marTop w:val="0"/>
      <w:marBottom w:val="0"/>
      <w:divBdr>
        <w:top w:val="none" w:sz="0" w:space="0" w:color="auto"/>
        <w:left w:val="none" w:sz="0" w:space="0" w:color="auto"/>
        <w:bottom w:val="none" w:sz="0" w:space="0" w:color="auto"/>
        <w:right w:val="none" w:sz="0" w:space="0" w:color="auto"/>
      </w:divBdr>
    </w:div>
    <w:div w:id="1277371280">
      <w:bodyDiv w:val="1"/>
      <w:marLeft w:val="0"/>
      <w:marRight w:val="0"/>
      <w:marTop w:val="0"/>
      <w:marBottom w:val="0"/>
      <w:divBdr>
        <w:top w:val="none" w:sz="0" w:space="0" w:color="auto"/>
        <w:left w:val="none" w:sz="0" w:space="0" w:color="auto"/>
        <w:bottom w:val="none" w:sz="0" w:space="0" w:color="auto"/>
        <w:right w:val="none" w:sz="0" w:space="0" w:color="auto"/>
      </w:divBdr>
    </w:div>
    <w:div w:id="1283876341">
      <w:bodyDiv w:val="1"/>
      <w:marLeft w:val="0"/>
      <w:marRight w:val="0"/>
      <w:marTop w:val="0"/>
      <w:marBottom w:val="0"/>
      <w:divBdr>
        <w:top w:val="none" w:sz="0" w:space="0" w:color="auto"/>
        <w:left w:val="none" w:sz="0" w:space="0" w:color="auto"/>
        <w:bottom w:val="none" w:sz="0" w:space="0" w:color="auto"/>
        <w:right w:val="none" w:sz="0" w:space="0" w:color="auto"/>
      </w:divBdr>
    </w:div>
    <w:div w:id="1291546855">
      <w:bodyDiv w:val="1"/>
      <w:marLeft w:val="0"/>
      <w:marRight w:val="0"/>
      <w:marTop w:val="0"/>
      <w:marBottom w:val="0"/>
      <w:divBdr>
        <w:top w:val="none" w:sz="0" w:space="0" w:color="auto"/>
        <w:left w:val="none" w:sz="0" w:space="0" w:color="auto"/>
        <w:bottom w:val="none" w:sz="0" w:space="0" w:color="auto"/>
        <w:right w:val="none" w:sz="0" w:space="0" w:color="auto"/>
      </w:divBdr>
    </w:div>
    <w:div w:id="1445537671">
      <w:bodyDiv w:val="1"/>
      <w:marLeft w:val="0"/>
      <w:marRight w:val="0"/>
      <w:marTop w:val="0"/>
      <w:marBottom w:val="0"/>
      <w:divBdr>
        <w:top w:val="none" w:sz="0" w:space="0" w:color="auto"/>
        <w:left w:val="none" w:sz="0" w:space="0" w:color="auto"/>
        <w:bottom w:val="none" w:sz="0" w:space="0" w:color="auto"/>
        <w:right w:val="none" w:sz="0" w:space="0" w:color="auto"/>
      </w:divBdr>
    </w:div>
    <w:div w:id="1681003540">
      <w:bodyDiv w:val="1"/>
      <w:marLeft w:val="0"/>
      <w:marRight w:val="0"/>
      <w:marTop w:val="0"/>
      <w:marBottom w:val="0"/>
      <w:divBdr>
        <w:top w:val="none" w:sz="0" w:space="0" w:color="auto"/>
        <w:left w:val="none" w:sz="0" w:space="0" w:color="auto"/>
        <w:bottom w:val="none" w:sz="0" w:space="0" w:color="auto"/>
        <w:right w:val="none" w:sz="0" w:space="0" w:color="auto"/>
      </w:divBdr>
    </w:div>
    <w:div w:id="1730496518">
      <w:bodyDiv w:val="1"/>
      <w:marLeft w:val="0"/>
      <w:marRight w:val="0"/>
      <w:marTop w:val="0"/>
      <w:marBottom w:val="0"/>
      <w:divBdr>
        <w:top w:val="none" w:sz="0" w:space="0" w:color="auto"/>
        <w:left w:val="none" w:sz="0" w:space="0" w:color="auto"/>
        <w:bottom w:val="none" w:sz="0" w:space="0" w:color="auto"/>
        <w:right w:val="none" w:sz="0" w:space="0" w:color="auto"/>
      </w:divBdr>
    </w:div>
    <w:div w:id="1753239796">
      <w:bodyDiv w:val="1"/>
      <w:marLeft w:val="0"/>
      <w:marRight w:val="0"/>
      <w:marTop w:val="0"/>
      <w:marBottom w:val="0"/>
      <w:divBdr>
        <w:top w:val="none" w:sz="0" w:space="0" w:color="auto"/>
        <w:left w:val="none" w:sz="0" w:space="0" w:color="auto"/>
        <w:bottom w:val="none" w:sz="0" w:space="0" w:color="auto"/>
        <w:right w:val="none" w:sz="0" w:space="0" w:color="auto"/>
      </w:divBdr>
    </w:div>
    <w:div w:id="1788818785">
      <w:bodyDiv w:val="1"/>
      <w:marLeft w:val="0"/>
      <w:marRight w:val="0"/>
      <w:marTop w:val="0"/>
      <w:marBottom w:val="0"/>
      <w:divBdr>
        <w:top w:val="none" w:sz="0" w:space="0" w:color="auto"/>
        <w:left w:val="none" w:sz="0" w:space="0" w:color="auto"/>
        <w:bottom w:val="none" w:sz="0" w:space="0" w:color="auto"/>
        <w:right w:val="none" w:sz="0" w:space="0" w:color="auto"/>
      </w:divBdr>
    </w:div>
    <w:div w:id="1863980232">
      <w:bodyDiv w:val="1"/>
      <w:marLeft w:val="0"/>
      <w:marRight w:val="0"/>
      <w:marTop w:val="0"/>
      <w:marBottom w:val="0"/>
      <w:divBdr>
        <w:top w:val="none" w:sz="0" w:space="0" w:color="auto"/>
        <w:left w:val="none" w:sz="0" w:space="0" w:color="auto"/>
        <w:bottom w:val="none" w:sz="0" w:space="0" w:color="auto"/>
        <w:right w:val="none" w:sz="0" w:space="0" w:color="auto"/>
      </w:divBdr>
    </w:div>
    <w:div w:id="1890873748">
      <w:bodyDiv w:val="1"/>
      <w:marLeft w:val="0"/>
      <w:marRight w:val="0"/>
      <w:marTop w:val="0"/>
      <w:marBottom w:val="0"/>
      <w:divBdr>
        <w:top w:val="none" w:sz="0" w:space="0" w:color="auto"/>
        <w:left w:val="none" w:sz="0" w:space="0" w:color="auto"/>
        <w:bottom w:val="none" w:sz="0" w:space="0" w:color="auto"/>
        <w:right w:val="none" w:sz="0" w:space="0" w:color="auto"/>
      </w:divBdr>
    </w:div>
    <w:div w:id="1945266227">
      <w:bodyDiv w:val="1"/>
      <w:marLeft w:val="0"/>
      <w:marRight w:val="0"/>
      <w:marTop w:val="0"/>
      <w:marBottom w:val="0"/>
      <w:divBdr>
        <w:top w:val="none" w:sz="0" w:space="0" w:color="auto"/>
        <w:left w:val="none" w:sz="0" w:space="0" w:color="auto"/>
        <w:bottom w:val="none" w:sz="0" w:space="0" w:color="auto"/>
        <w:right w:val="none" w:sz="0" w:space="0" w:color="auto"/>
      </w:divBdr>
    </w:div>
    <w:div w:id="1952205749">
      <w:bodyDiv w:val="1"/>
      <w:marLeft w:val="0"/>
      <w:marRight w:val="0"/>
      <w:marTop w:val="0"/>
      <w:marBottom w:val="0"/>
      <w:divBdr>
        <w:top w:val="none" w:sz="0" w:space="0" w:color="auto"/>
        <w:left w:val="none" w:sz="0" w:space="0" w:color="auto"/>
        <w:bottom w:val="none" w:sz="0" w:space="0" w:color="auto"/>
        <w:right w:val="none" w:sz="0" w:space="0" w:color="auto"/>
      </w:divBdr>
    </w:div>
    <w:div w:id="201051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n45.kurganobl.ru/deyatelnost/gosudarstvennyy-kontrol-nadzor-v-sfere-obrazovaniya/doklady-otchety.php" TargetMode="External"/><Relationship Id="rId3" Type="http://schemas.openxmlformats.org/officeDocument/2006/relationships/styles" Target="styles.xml"/><Relationship Id="rId7" Type="http://schemas.openxmlformats.org/officeDocument/2006/relationships/hyperlink" Target="https://don45.kurganobl.ru/deyatelnost/gosudarstvennyy-kontrol-nadzor-v-sfere-obrazovaniya/obyazatelnye-trebovaniya.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10162-65BB-4E07-98AB-352881C4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1</Pages>
  <Words>5495</Words>
  <Characters>31327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40</cp:revision>
  <cp:lastPrinted>2022-05-19T10:10:00Z</cp:lastPrinted>
  <dcterms:created xsi:type="dcterms:W3CDTF">2022-04-01T10:00:00Z</dcterms:created>
  <dcterms:modified xsi:type="dcterms:W3CDTF">2023-05-25T10:11:00Z</dcterms:modified>
</cp:coreProperties>
</file>