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38" w:rsidRDefault="00A41CAD">
      <w:pPr>
        <w:pStyle w:val="af6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Утвержден приказом директора Департамента образования и науки Курганской области  Кочеровым А.Б.                                                                               «  </w:t>
      </w:r>
      <w:r>
        <w:rPr>
          <w:rFonts w:ascii="Arial" w:hAnsi="Arial" w:cs="Arial"/>
          <w:color w:val="000000"/>
          <w:u w:val="single"/>
        </w:rPr>
        <w:t xml:space="preserve">__  </w:t>
      </w:r>
      <w:r>
        <w:rPr>
          <w:rFonts w:ascii="Arial" w:hAnsi="Arial" w:cs="Arial"/>
          <w:color w:val="000000"/>
        </w:rPr>
        <w:t xml:space="preserve"> »____________</w:t>
      </w:r>
      <w:r>
        <w:rPr>
          <w:rFonts w:ascii="Arial" w:hAnsi="Arial" w:cs="Arial"/>
          <w:color w:val="000000"/>
          <w:u w:val="single"/>
        </w:rPr>
        <w:t>202</w:t>
      </w:r>
      <w:r w:rsidR="00E564E1">
        <w:rPr>
          <w:rFonts w:ascii="Arial" w:hAnsi="Arial" w:cs="Arial"/>
          <w:color w:val="000000"/>
          <w:u w:val="single"/>
        </w:rPr>
        <w:t>6</w:t>
      </w:r>
      <w:r>
        <w:rPr>
          <w:rFonts w:ascii="Arial" w:hAnsi="Arial" w:cs="Arial"/>
          <w:color w:val="000000"/>
          <w:u w:val="single"/>
        </w:rPr>
        <w:t xml:space="preserve"> г  № __________</w:t>
      </w:r>
    </w:p>
    <w:p w:rsidR="00D37938" w:rsidRDefault="00D37938">
      <w:pPr>
        <w:pStyle w:val="af6"/>
        <w:jc w:val="center"/>
        <w:rPr>
          <w:rFonts w:ascii="Arial" w:hAnsi="Arial" w:cs="Arial"/>
          <w:color w:val="000000"/>
        </w:rPr>
      </w:pPr>
    </w:p>
    <w:p w:rsidR="00D37938" w:rsidRPr="00455375" w:rsidRDefault="00A41CA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55375">
        <w:rPr>
          <w:rFonts w:ascii="Arial" w:hAnsi="Arial" w:cs="Arial"/>
          <w:color w:val="000000"/>
        </w:rPr>
        <w:t xml:space="preserve">Доклад </w:t>
      </w:r>
    </w:p>
    <w:p w:rsidR="00D37938" w:rsidRPr="00455375" w:rsidRDefault="00A41CA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55375">
        <w:rPr>
          <w:rFonts w:ascii="Arial" w:hAnsi="Arial" w:cs="Arial"/>
          <w:color w:val="000000"/>
        </w:rPr>
        <w:t>о результатах обобщения правоприменительной практики по федеральному государственному контролю (надзору) в сфере образования, осуществляемому Департаментом образования и науки Курганской области, за 202</w:t>
      </w:r>
      <w:r w:rsidR="00E564E1" w:rsidRPr="00455375">
        <w:rPr>
          <w:rFonts w:ascii="Arial" w:hAnsi="Arial" w:cs="Arial"/>
          <w:color w:val="000000"/>
        </w:rPr>
        <w:t>5</w:t>
      </w:r>
      <w:r w:rsidRPr="00455375">
        <w:rPr>
          <w:rFonts w:ascii="Arial" w:hAnsi="Arial" w:cs="Arial"/>
          <w:color w:val="000000"/>
        </w:rPr>
        <w:t xml:space="preserve"> год</w:t>
      </w:r>
    </w:p>
    <w:p w:rsidR="00D37938" w:rsidRPr="00455375" w:rsidRDefault="00D37938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37938" w:rsidRPr="00455375" w:rsidRDefault="00A41CA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55375">
        <w:rPr>
          <w:rFonts w:ascii="Arial" w:hAnsi="Arial" w:cs="Arial"/>
          <w:color w:val="000000"/>
        </w:rPr>
        <w:t>1. Общие положения</w:t>
      </w:r>
    </w:p>
    <w:p w:rsidR="00D37938" w:rsidRPr="00455375" w:rsidRDefault="00D37938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color w:val="000000"/>
          <w:sz w:val="24"/>
          <w:szCs w:val="24"/>
        </w:rPr>
        <w:t>Обобщение правоприменительной практики осуществления федерального государственного контроля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>(надзора) в сфере образования за 202</w:t>
      </w:r>
      <w:r w:rsidR="00E564E1" w:rsidRPr="00455375">
        <w:rPr>
          <w:rFonts w:ascii="Arial" w:hAnsi="Arial" w:cs="Arial"/>
          <w:b w:val="0"/>
          <w:color w:val="000000"/>
          <w:sz w:val="24"/>
          <w:szCs w:val="24"/>
        </w:rPr>
        <w:t>5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 xml:space="preserve"> год (далее – обобщение практики)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>подготовлено Департаментом образования и науки Курганской области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>(далее – Департамент) в целях предупреждения нарушений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>юридическими лицами и индивидуальными предпринимателями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>обязательных требований законодательства Российской Федерации в сфере</w:t>
      </w:r>
      <w:r w:rsidRPr="004553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5375">
        <w:rPr>
          <w:rFonts w:ascii="Arial" w:hAnsi="Arial" w:cs="Arial"/>
          <w:b w:val="0"/>
          <w:color w:val="000000"/>
          <w:sz w:val="24"/>
          <w:szCs w:val="24"/>
        </w:rPr>
        <w:t xml:space="preserve">образования в соответствии со статьей 47 </w:t>
      </w:r>
      <w:r w:rsidRPr="00455375">
        <w:rPr>
          <w:rFonts w:ascii="Arial" w:hAnsi="Arial" w:cs="Arial"/>
          <w:b w:val="0"/>
          <w:sz w:val="24"/>
          <w:szCs w:val="24"/>
        </w:rPr>
        <w:t>Федерального закона от 31 июля 2020 года № 248 «О государственном контроле (надзоре) и муниципальном контроле в Российской Федерации» и пунктом</w:t>
      </w:r>
      <w:r w:rsidRPr="00455375">
        <w:rPr>
          <w:rFonts w:ascii="Arial" w:hAnsi="Arial" w:cs="Arial"/>
          <w:b w:val="0"/>
          <w:sz w:val="24"/>
          <w:szCs w:val="24"/>
        </w:rPr>
        <w:br/>
        <w:t>15 Положения о федеральном государственном контроле (надзоре) в сфере образования, утвержденного постановлением Правительства Российской Федерации  от 25.06.2021 года № 997.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Обобщение правоприменительной практики проведено для решения следующих задач: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4) подготовка предложений об актуализации обязательных требований;</w:t>
      </w:r>
    </w:p>
    <w:p w:rsidR="00D37938" w:rsidRPr="00455375" w:rsidRDefault="00A41CAD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55375">
        <w:rPr>
          <w:rFonts w:ascii="Arial" w:hAnsi="Arial" w:cs="Arial"/>
          <w:b w:val="0"/>
          <w:sz w:val="24"/>
          <w:szCs w:val="24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Федеральный государственный контроль (надзор) в сфере образования осуществляется Федеральной службой по надзору в сфере образования и науки и органами исполнительной власти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образования.</w:t>
      </w:r>
    </w:p>
    <w:p w:rsidR="00A41CAD" w:rsidRPr="00455375" w:rsidRDefault="00A41CAD" w:rsidP="00A41CAD">
      <w:pPr>
        <w:pStyle w:val="af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>В соответствии с частью 1 статьи 7 Федерального закона от 29 декабря</w:t>
      </w:r>
      <w:r w:rsidRPr="00455375">
        <w:rPr>
          <w:rFonts w:ascii="Arial" w:hAnsi="Arial" w:cs="Arial"/>
        </w:rPr>
        <w:br/>
        <w:t>2012 года № 273-ФЗ «Об образовании в Российской Федерации» (Федеральный закон «Об образовании в Российской Федерации») Департамент  осуществляет переданное полномочие Российской Федерации в сфере образования -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</w:t>
      </w:r>
      <w:proofErr w:type="gramEnd"/>
      <w:r w:rsidRPr="00455375">
        <w:rPr>
          <w:rFonts w:ascii="Arial" w:hAnsi="Arial" w:cs="Arial"/>
        </w:rPr>
        <w:t xml:space="preserve"> территории Курганской области, за исключением организаций, указанных в пункте 7 части 1 статьи 6 указанного Федерального закона. Объектом федерального государственного контроля (надзор) в сфере образования является образовательная </w:t>
      </w:r>
      <w:r w:rsidRPr="00455375">
        <w:rPr>
          <w:rFonts w:ascii="Arial" w:hAnsi="Arial" w:cs="Arial"/>
        </w:rPr>
        <w:lastRenderedPageBreak/>
        <w:t xml:space="preserve">деятельность организаций, осуществляющих образовательную деятельность, зарегистрированных по месту нахождения на территории Курганской области, и индивидуальных предпринимателей, зарегистрированных по месту жительства на территории Курганской области, за исключением организаций, указанных в </w:t>
      </w:r>
      <w:hyperlink r:id="rId9" w:history="1">
        <w:r w:rsidRPr="00455375">
          <w:rPr>
            <w:rStyle w:val="af8"/>
            <w:rFonts w:ascii="Arial" w:eastAsia="Arial" w:hAnsi="Arial" w:cs="Arial"/>
            <w:color w:val="auto"/>
            <w:u w:val="none"/>
          </w:rPr>
          <w:t>пункте 7 части 1 статьи 6</w:t>
        </w:r>
      </w:hyperlink>
      <w:r w:rsidRPr="00455375">
        <w:rPr>
          <w:rFonts w:ascii="Arial" w:hAnsi="Arial" w:cs="Arial"/>
        </w:rPr>
        <w:t xml:space="preserve"> настоящего Федерального закона.</w:t>
      </w:r>
    </w:p>
    <w:p w:rsidR="00D37938" w:rsidRPr="00455375" w:rsidRDefault="00A41CAD">
      <w:pPr>
        <w:ind w:firstLine="567"/>
        <w:contextualSpacing/>
        <w:jc w:val="both"/>
        <w:rPr>
          <w:rFonts w:cs="Arial"/>
          <w:spacing w:val="2"/>
          <w:sz w:val="24"/>
        </w:rPr>
      </w:pPr>
      <w:proofErr w:type="gramStart"/>
      <w:r w:rsidRPr="00455375">
        <w:rPr>
          <w:rFonts w:cs="Arial"/>
          <w:spacing w:val="2"/>
          <w:sz w:val="24"/>
        </w:rPr>
        <w:t xml:space="preserve">Настоящий обзор практики </w:t>
      </w:r>
      <w:r w:rsidRPr="00455375">
        <w:rPr>
          <w:rFonts w:cs="Arial"/>
          <w:spacing w:val="-6"/>
          <w:sz w:val="24"/>
        </w:rPr>
        <w:t xml:space="preserve">отражает основные направления и результаты деятельности Департамента по осуществлению </w:t>
      </w:r>
      <w:r w:rsidRPr="00455375">
        <w:rPr>
          <w:rFonts w:cs="Arial"/>
          <w:spacing w:val="2"/>
          <w:sz w:val="24"/>
        </w:rPr>
        <w:t xml:space="preserve">федерального </w:t>
      </w:r>
      <w:r w:rsidRPr="00455375">
        <w:rPr>
          <w:rFonts w:cs="Arial"/>
          <w:spacing w:val="-6"/>
          <w:sz w:val="24"/>
        </w:rPr>
        <w:t xml:space="preserve">государственного контроля (надзора) в сфере образования за отчетный период, в том числе сведения о профилактике нарушений обязательных требований, а также </w:t>
      </w:r>
      <w:r w:rsidRPr="00455375">
        <w:rPr>
          <w:rFonts w:cs="Arial"/>
          <w:spacing w:val="2"/>
          <w:sz w:val="24"/>
        </w:rPr>
        <w:t xml:space="preserve">аналитические материалы по результатам соблюдения обязательных требований при проведении контрольных (надзорных) мероприятий в отношении подконтрольных субъектов, реализующих образовательные программы.  </w:t>
      </w:r>
      <w:proofErr w:type="gramEnd"/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Для учета объектов контроля в Департаменте используются: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1) реестр лицензий на осуществление образовательной деятельности;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2) государственная информационная система «Реестр организаций, осуществляющих образовательную деятельность по имеющим государственную аккредитацию образовательным программам»;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3) государственная информационная система государственного надзора в сфере образования.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Основой для определения количества объектов контроля, в отношении которых Департамент осуществляет контроль, является количество действующих лицензий, предоставленных Департаментом, сведения о которых имеются в реестре лицензий на осуществление образовательной деятельности (далее – лицензиат). Идентификация объектов контроля осуществляется по индивидуальным номерам налогоплательщиков и, соответственно, количество объектов контроля определяется по количеству лицензиатов (далее – контролируемые лица).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Количество объектов контроля, в отношении которых Департамент осуществляет Федеральный государственный контроль (надзор) по состоянию на 31 декабря</w:t>
      </w:r>
      <w:r w:rsidRPr="00455375">
        <w:rPr>
          <w:sz w:val="24"/>
          <w:szCs w:val="24"/>
        </w:rPr>
        <w:br/>
        <w:t>202</w:t>
      </w:r>
      <w:r w:rsidR="00E564E1" w:rsidRPr="00455375">
        <w:rPr>
          <w:sz w:val="24"/>
          <w:szCs w:val="24"/>
        </w:rPr>
        <w:t>4</w:t>
      </w:r>
      <w:r w:rsidRPr="00455375">
        <w:rPr>
          <w:sz w:val="24"/>
          <w:szCs w:val="24"/>
        </w:rPr>
        <w:t xml:space="preserve"> года составляет 68</w:t>
      </w:r>
      <w:r w:rsidR="00E564E1" w:rsidRPr="00455375">
        <w:rPr>
          <w:sz w:val="24"/>
          <w:szCs w:val="24"/>
        </w:rPr>
        <w:t>4</w:t>
      </w:r>
      <w:r w:rsidRPr="00455375">
        <w:rPr>
          <w:sz w:val="24"/>
          <w:szCs w:val="24"/>
        </w:rPr>
        <w:t xml:space="preserve"> объект</w:t>
      </w:r>
      <w:r w:rsidR="00E564E1" w:rsidRPr="00455375">
        <w:rPr>
          <w:sz w:val="24"/>
          <w:szCs w:val="24"/>
        </w:rPr>
        <w:t>а</w:t>
      </w:r>
      <w:r w:rsidRPr="00455375">
        <w:rPr>
          <w:sz w:val="24"/>
          <w:szCs w:val="24"/>
        </w:rPr>
        <w:t>.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Руководствуясь</w:t>
      </w:r>
      <w:r w:rsidRPr="00455375">
        <w:rPr>
          <w:rFonts w:cs="Arial"/>
          <w:bCs/>
          <w:sz w:val="24"/>
        </w:rPr>
        <w:t xml:space="preserve"> </w:t>
      </w:r>
      <w:r w:rsidRPr="00455375">
        <w:rPr>
          <w:rFonts w:cs="Arial"/>
          <w:bCs/>
          <w:color w:val="000000" w:themeColor="text1"/>
          <w:sz w:val="24"/>
        </w:rPr>
        <w:t>Федеральным законом «Об образовании в Российской Федерации»</w:t>
      </w:r>
      <w:r w:rsidRPr="00455375">
        <w:rPr>
          <w:rFonts w:cs="Arial"/>
          <w:color w:val="000000" w:themeColor="text1"/>
          <w:sz w:val="24"/>
        </w:rPr>
        <w:t xml:space="preserve">, </w:t>
      </w:r>
      <w:r w:rsidRPr="00455375">
        <w:rPr>
          <w:rFonts w:cs="Arial"/>
          <w:sz w:val="24"/>
        </w:rPr>
        <w:t xml:space="preserve">Положением о Департаменте, Департамент осуществляет федеральный </w:t>
      </w:r>
      <w:r w:rsidRPr="00455375">
        <w:rPr>
          <w:rFonts w:cs="Arial"/>
          <w:sz w:val="24"/>
          <w:shd w:val="clear" w:color="auto" w:fill="FFFFFF"/>
        </w:rPr>
        <w:t xml:space="preserve">государственный контроль (надзор) в сфере образования </w:t>
      </w:r>
      <w:r w:rsidRPr="00455375">
        <w:rPr>
          <w:rFonts w:cs="Arial"/>
          <w:sz w:val="24"/>
        </w:rPr>
        <w:t xml:space="preserve">за соблюдением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</w:t>
      </w:r>
      <w:proofErr w:type="spellStart"/>
      <w:r w:rsidRPr="00455375">
        <w:rPr>
          <w:rFonts w:cs="Arial"/>
          <w:sz w:val="24"/>
        </w:rPr>
        <w:t>аккредитационных</w:t>
      </w:r>
      <w:proofErr w:type="spellEnd"/>
      <w:r w:rsidRPr="00455375">
        <w:rPr>
          <w:rFonts w:cs="Arial"/>
          <w:sz w:val="24"/>
        </w:rPr>
        <w:t xml:space="preserve"> показателей, требований по обеспечению доступности для инвалидов объектов социальной, инженерной и транспортной</w:t>
      </w:r>
      <w:proofErr w:type="gramEnd"/>
      <w:r w:rsidRPr="00455375">
        <w:rPr>
          <w:rFonts w:cs="Arial"/>
          <w:sz w:val="24"/>
        </w:rPr>
        <w:t xml:space="preserve"> инфраструктур и предоставляемых услуг, а также государственный контроль (надзор) за реализацией органами местного самоуправления полномочий в сфере образования.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Порядок осуществления Департаментом федерального государственного контроля (надзора) в сфере образования регламентируется следующими основными нормативными правовыми актами:</w:t>
      </w:r>
    </w:p>
    <w:p w:rsidR="00D37938" w:rsidRPr="00455375" w:rsidRDefault="00A41CAD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455375">
        <w:rPr>
          <w:sz w:val="24"/>
          <w:szCs w:val="24"/>
        </w:rPr>
        <w:t xml:space="preserve">– </w:t>
      </w:r>
      <w:r w:rsidRPr="00455375">
        <w:rPr>
          <w:color w:val="000000" w:themeColor="text1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– Федеральным законом от 31.07.2020</w:t>
      </w:r>
      <w:r w:rsidRPr="00455375">
        <w:rPr>
          <w:color w:val="FF0000"/>
          <w:sz w:val="24"/>
          <w:szCs w:val="24"/>
        </w:rPr>
        <w:t xml:space="preserve"> </w:t>
      </w:r>
      <w:r w:rsidRPr="00455375">
        <w:rPr>
          <w:sz w:val="24"/>
          <w:szCs w:val="24"/>
        </w:rPr>
        <w:t>года № 247-ФЗ «Об обязательных требованиях в Российской Федерации»;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– Федеральным законом от 31.07.2020 года № 248-ФЗ «О государственном контроле (надзоре) и муниципальном контроле в Российской Федерации»;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– постановлением Правительства Российской Федерации от 25.06.2021 года </w:t>
      </w:r>
      <w:r w:rsidRPr="00455375">
        <w:rPr>
          <w:sz w:val="24"/>
          <w:szCs w:val="24"/>
        </w:rPr>
        <w:br/>
        <w:t>№ 997 «Об утверждении Положения о федеральном государственном контроле (надзоре) в сфере образования».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Предметом федерального государственного контроля (надзора) в сфере образования являются: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lastRenderedPageBreak/>
        <w:t xml:space="preserve">1) соблюдение обязательных требований, установленных законодательством об образовании, в том числе лицензионных требований к  образовательной деятельности и требований, установленных федеральными государственными образовательными стандартами, и требований к выполнению </w:t>
      </w:r>
      <w:proofErr w:type="spellStart"/>
      <w:r w:rsidRPr="00455375">
        <w:rPr>
          <w:sz w:val="24"/>
          <w:szCs w:val="24"/>
        </w:rPr>
        <w:t>аккредитационных</w:t>
      </w:r>
      <w:proofErr w:type="spellEnd"/>
      <w:r w:rsidRPr="00455375">
        <w:rPr>
          <w:sz w:val="24"/>
          <w:szCs w:val="24"/>
        </w:rPr>
        <w:t xml:space="preserve"> показателей;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3) исполнение решений, принимаемых по результатам контрольных (надзорных) мероприятий.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Нормативные правовые акты, устанавливающие обязательные требования к осуществлению федерального государственного контроля (надзора) в сфере образования, а также нормативные правовые акты, устанавливающие обязательные требования, являющиеся предметом такого контроля (надзора), публикуются в свободном доступе на официальном сайте Департамента в информационно-телекоммуникационной сети «Интернет» по адресу: (</w:t>
      </w:r>
      <w:r w:rsidRPr="00455375">
        <w:rPr>
          <w:sz w:val="24"/>
          <w:szCs w:val="24"/>
          <w:highlight w:val="white"/>
        </w:rPr>
        <w:t>https://don45.kurganobl.ru/deyatelnost/gosudarstvennyy-kontrol-nadzor-v-sfere-obrazovaniya/obyazatelnye-trebovaniya.php</w:t>
      </w:r>
      <w:r w:rsidRPr="00455375">
        <w:rPr>
          <w:sz w:val="24"/>
          <w:szCs w:val="24"/>
        </w:rPr>
        <w:t>).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</w:t>
      </w:r>
      <w:proofErr w:type="gramStart"/>
      <w:r w:rsidRPr="00455375">
        <w:rPr>
          <w:sz w:val="24"/>
          <w:szCs w:val="24"/>
        </w:rPr>
        <w:t>риск-ориентированного</w:t>
      </w:r>
      <w:proofErr w:type="gramEnd"/>
      <w:r w:rsidRPr="00455375">
        <w:rPr>
          <w:sz w:val="24"/>
          <w:szCs w:val="24"/>
        </w:rPr>
        <w:t xml:space="preserve"> подхода  на основе управления рисками причинения вреда (ущерба), определяющим выбор профилактических мероприятий и контрольных (надзорных) мероприятий, их содержание, интенсивность и результаты.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Объекты федерального государственного контроля (надзора) в сфере образования подлежат отнесению к категориям высокого, среднего и низкого риска причинения вреда (ущерба) охраняемым законом ценностям. Критерии отнесения указанных объектов к категориям риска в рамках осуществления федерального государственного контроля (надзора) в сфере образования определены приложением    № 1 к Положению о федеральном государственном контроле (надзоре) в сфере образования, утвержденным постановлением Правительства Российской Федерации от 25.06.2021 года № 997 «Об утверждении Положения о федеральном государственном контроле (надзоре) в сфере образования».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Критериями вероятности несоблюдения обязательных требований с отнесением к средней категории риска являются:</w:t>
      </w:r>
    </w:p>
    <w:p w:rsidR="00D37938" w:rsidRPr="00455375" w:rsidRDefault="00A41CAD">
      <w:pPr>
        <w:pStyle w:val="af6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 xml:space="preserve">1) </w:t>
      </w:r>
      <w:r w:rsidR="00E564E1" w:rsidRPr="00455375">
        <w:rPr>
          <w:rFonts w:ascii="Arial" w:hAnsi="Arial" w:cs="Arial"/>
        </w:rPr>
        <w:t>о</w:t>
      </w:r>
      <w:r w:rsidRPr="00455375">
        <w:rPr>
          <w:rFonts w:ascii="Arial" w:hAnsi="Arial" w:cs="Arial"/>
        </w:rPr>
        <w:t>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</w:t>
      </w:r>
      <w:proofErr w:type="gramEnd"/>
      <w:r w:rsidRPr="00455375">
        <w:rPr>
          <w:rFonts w:ascii="Arial" w:hAnsi="Arial" w:cs="Arial"/>
        </w:rPr>
        <w:t xml:space="preserve">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риска;</w:t>
      </w:r>
    </w:p>
    <w:p w:rsidR="00D37938" w:rsidRPr="00455375" w:rsidRDefault="00A41CAD">
      <w:pPr>
        <w:pStyle w:val="af6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FF0000"/>
        </w:rPr>
      </w:pPr>
      <w:proofErr w:type="gramStart"/>
      <w:r w:rsidRPr="00455375">
        <w:rPr>
          <w:rFonts w:ascii="Arial" w:hAnsi="Arial" w:cs="Arial"/>
        </w:rPr>
        <w:t xml:space="preserve">2) </w:t>
      </w:r>
      <w:r w:rsidR="00E564E1" w:rsidRPr="00455375">
        <w:rPr>
          <w:rFonts w:ascii="Arial" w:hAnsi="Arial" w:cs="Arial"/>
        </w:rPr>
        <w:t>о</w:t>
      </w:r>
      <w:r w:rsidRPr="00455375">
        <w:rPr>
          <w:rFonts w:ascii="Arial" w:hAnsi="Arial" w:cs="Arial"/>
        </w:rPr>
        <w:t xml:space="preserve">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</w:r>
      <w:hyperlink r:id="rId10" w:tooltip="https://login.consultant.ru/link/?req=doc&amp;base=LAW&amp;n=480520&amp;date=03.02.2025" w:history="1">
        <w:r w:rsidRPr="00455375">
          <w:rPr>
            <w:rStyle w:val="af8"/>
            <w:rFonts w:ascii="Arial" w:hAnsi="Arial" w:cs="Arial"/>
          </w:rPr>
          <w:t>Кодекса</w:t>
        </w:r>
      </w:hyperlink>
      <w:r w:rsidRPr="00455375">
        <w:rPr>
          <w:rFonts w:ascii="Arial" w:hAnsi="Arial" w:cs="Arial"/>
        </w:rPr>
        <w:t xml:space="preserve"> Российской Федерации об административных правонарушениях: </w:t>
      </w:r>
      <w:hyperlink r:id="rId11" w:tooltip="https://login.consultant.ru/link/?req=doc&amp;base=LAW&amp;n=480520&amp;dst=4115&amp;field=134&amp;date=03.02.2025" w:history="1">
        <w:r w:rsidRPr="00455375">
          <w:rPr>
            <w:rStyle w:val="af8"/>
            <w:rFonts w:ascii="Arial" w:hAnsi="Arial" w:cs="Arial"/>
          </w:rPr>
          <w:t>статьей 5.57</w:t>
        </w:r>
      </w:hyperlink>
      <w:r w:rsidRPr="00455375">
        <w:rPr>
          <w:rFonts w:ascii="Arial" w:hAnsi="Arial" w:cs="Arial"/>
        </w:rPr>
        <w:t xml:space="preserve">, </w:t>
      </w:r>
      <w:hyperlink r:id="rId12" w:tooltip="https://login.consultant.ru/link/?req=doc&amp;base=LAW&amp;n=480520&amp;dst=8733&amp;field=134&amp;date=03.02.2025" w:history="1">
        <w:r w:rsidRPr="00455375">
          <w:rPr>
            <w:rStyle w:val="af8"/>
            <w:rFonts w:ascii="Arial" w:hAnsi="Arial" w:cs="Arial"/>
          </w:rPr>
          <w:t>статьей 9.13</w:t>
        </w:r>
      </w:hyperlink>
      <w:r w:rsidRPr="00455375">
        <w:rPr>
          <w:rFonts w:ascii="Arial" w:hAnsi="Arial" w:cs="Arial"/>
        </w:rPr>
        <w:t xml:space="preserve">, </w:t>
      </w:r>
      <w:hyperlink r:id="rId13" w:tooltip="https://login.consultant.ru/link/?req=doc&amp;base=LAW&amp;n=480520&amp;dst=7995&amp;field=134&amp;date=03.02.2025" w:history="1">
        <w:r w:rsidRPr="00455375">
          <w:rPr>
            <w:rStyle w:val="af8"/>
            <w:rFonts w:ascii="Arial" w:hAnsi="Arial" w:cs="Arial"/>
          </w:rPr>
          <w:t>частью 1 статьи 19.4</w:t>
        </w:r>
      </w:hyperlink>
      <w:r w:rsidRPr="00455375">
        <w:rPr>
          <w:rFonts w:ascii="Arial" w:hAnsi="Arial" w:cs="Arial"/>
        </w:rPr>
        <w:t xml:space="preserve">, </w:t>
      </w:r>
      <w:hyperlink r:id="rId14" w:tooltip="https://login.consultant.ru/link/?req=doc&amp;base=LAW&amp;n=480520&amp;dst=7996&amp;field=134&amp;date=03.02.2025" w:history="1">
        <w:r w:rsidRPr="00455375">
          <w:rPr>
            <w:rStyle w:val="af8"/>
            <w:rFonts w:ascii="Arial" w:hAnsi="Arial" w:cs="Arial"/>
          </w:rPr>
          <w:t>статьей 19.4.1</w:t>
        </w:r>
      </w:hyperlink>
      <w:r w:rsidRPr="00455375">
        <w:rPr>
          <w:rFonts w:ascii="Arial" w:hAnsi="Arial" w:cs="Arial"/>
        </w:rPr>
        <w:t xml:space="preserve">, </w:t>
      </w:r>
      <w:hyperlink r:id="rId15" w:tooltip="https://login.consultant.ru/link/?req=doc&amp;base=LAW&amp;n=480520&amp;dst=5267&amp;field=134&amp;date=03.02.2025" w:history="1">
        <w:r w:rsidRPr="00455375">
          <w:rPr>
            <w:rStyle w:val="af8"/>
            <w:rFonts w:ascii="Arial" w:hAnsi="Arial" w:cs="Arial"/>
          </w:rPr>
          <w:t>частью 1 статьи 19.5</w:t>
        </w:r>
      </w:hyperlink>
      <w:r w:rsidRPr="00455375">
        <w:rPr>
          <w:rFonts w:ascii="Arial" w:hAnsi="Arial" w:cs="Arial"/>
        </w:rPr>
        <w:t>,</w:t>
      </w:r>
      <w:proofErr w:type="gramEnd"/>
      <w:r w:rsidRPr="00455375">
        <w:rPr>
          <w:rFonts w:ascii="Arial" w:hAnsi="Arial" w:cs="Arial"/>
        </w:rPr>
        <w:t xml:space="preserve"> </w:t>
      </w:r>
      <w:hyperlink r:id="rId16" w:tooltip="https://login.consultant.ru/link/?req=doc&amp;base=LAW&amp;n=480520&amp;dst=101621&amp;field=134&amp;date=03.02.2025" w:history="1">
        <w:r w:rsidRPr="00455375">
          <w:rPr>
            <w:rStyle w:val="af8"/>
            <w:rFonts w:ascii="Arial" w:hAnsi="Arial" w:cs="Arial"/>
          </w:rPr>
          <w:t>статьями 19.6</w:t>
        </w:r>
      </w:hyperlink>
      <w:r w:rsidRPr="00455375">
        <w:rPr>
          <w:rFonts w:ascii="Arial" w:hAnsi="Arial" w:cs="Arial"/>
        </w:rPr>
        <w:t xml:space="preserve">, </w:t>
      </w:r>
      <w:hyperlink r:id="rId17" w:tooltip="https://login.consultant.ru/link/?req=doc&amp;base=LAW&amp;n=480520&amp;dst=101624&amp;field=134&amp;date=03.02.2025" w:history="1">
        <w:r w:rsidRPr="00455375">
          <w:rPr>
            <w:rStyle w:val="af8"/>
            <w:rFonts w:ascii="Arial" w:hAnsi="Arial" w:cs="Arial"/>
          </w:rPr>
          <w:t>19.7</w:t>
        </w:r>
      </w:hyperlink>
      <w:r w:rsidRPr="00455375">
        <w:rPr>
          <w:rFonts w:ascii="Arial" w:hAnsi="Arial" w:cs="Arial"/>
        </w:rPr>
        <w:t xml:space="preserve">, </w:t>
      </w:r>
      <w:hyperlink r:id="rId18" w:tooltip="https://login.consultant.ru/link/?req=doc&amp;base=LAW&amp;n=480520&amp;dst=2368&amp;field=134&amp;date=03.02.2025" w:history="1">
        <w:r w:rsidRPr="00455375">
          <w:rPr>
            <w:rStyle w:val="af8"/>
            <w:rFonts w:ascii="Arial" w:hAnsi="Arial" w:cs="Arial"/>
          </w:rPr>
          <w:t>19.20</w:t>
        </w:r>
      </w:hyperlink>
      <w:r w:rsidRPr="00455375">
        <w:rPr>
          <w:rFonts w:ascii="Arial" w:hAnsi="Arial" w:cs="Arial"/>
        </w:rPr>
        <w:t xml:space="preserve"> и </w:t>
      </w:r>
      <w:hyperlink r:id="rId19" w:tooltip="https://login.consultant.ru/link/?req=doc&amp;base=LAW&amp;n=480520&amp;dst=1440&amp;field=134&amp;date=03.02.2025" w:history="1">
        <w:r w:rsidRPr="00455375">
          <w:rPr>
            <w:rStyle w:val="af8"/>
            <w:rFonts w:ascii="Arial" w:hAnsi="Arial" w:cs="Arial"/>
          </w:rPr>
          <w:t>19.30</w:t>
        </w:r>
      </w:hyperlink>
      <w:r w:rsidRPr="00455375">
        <w:rPr>
          <w:rFonts w:ascii="Arial" w:hAnsi="Arial" w:cs="Arial"/>
        </w:rPr>
        <w:t xml:space="preserve">, </w:t>
      </w:r>
      <w:hyperlink r:id="rId20" w:tooltip="https://login.consultant.ru/link/?req=doc&amp;base=LAW&amp;n=480520&amp;dst=9288&amp;field=134&amp;date=03.02.2025" w:history="1">
        <w:r w:rsidRPr="00455375">
          <w:rPr>
            <w:rStyle w:val="af8"/>
            <w:rFonts w:ascii="Arial" w:hAnsi="Arial" w:cs="Arial"/>
          </w:rPr>
          <w:t>статьей 19.30.2</w:t>
        </w:r>
      </w:hyperlink>
      <w:r w:rsidRPr="00455375">
        <w:rPr>
          <w:rFonts w:ascii="Arial" w:hAnsi="Arial" w:cs="Arial"/>
        </w:rPr>
        <w:t xml:space="preserve"> (в части сведений о выданных документах об образовании и (или) о квалификации, документах об обучении) в период 3 лет, предшествующих дате принятия </w:t>
      </w:r>
      <w:r w:rsidRPr="00455375">
        <w:rPr>
          <w:rFonts w:ascii="Arial" w:hAnsi="Arial" w:cs="Arial"/>
        </w:rPr>
        <w:lastRenderedPageBreak/>
        <w:t>решения об отнесении объекта федерального государственного контроля (надзора) в сфере образования к определенной категории риска</w:t>
      </w:r>
      <w:r w:rsidRPr="000134BC">
        <w:rPr>
          <w:rFonts w:ascii="Arial" w:hAnsi="Arial" w:cs="Arial"/>
        </w:rPr>
        <w:t>;</w:t>
      </w:r>
    </w:p>
    <w:p w:rsidR="00D37938" w:rsidRPr="00455375" w:rsidRDefault="00A41CAD">
      <w:pPr>
        <w:spacing w:line="288" w:lineRule="atLeast"/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3) </w:t>
      </w:r>
      <w:r w:rsidR="00E564E1" w:rsidRPr="00455375">
        <w:rPr>
          <w:rFonts w:cs="Arial"/>
          <w:sz w:val="24"/>
        </w:rPr>
        <w:t>о</w:t>
      </w:r>
      <w:r w:rsidRPr="00455375">
        <w:rPr>
          <w:rFonts w:cs="Arial"/>
          <w:sz w:val="24"/>
        </w:rPr>
        <w:t xml:space="preserve">бразовательная деятельность контролируемых лиц при несоблюдении </w:t>
      </w:r>
      <w:proofErr w:type="spellStart"/>
      <w:r w:rsidRPr="00455375">
        <w:rPr>
          <w:rFonts w:cs="Arial"/>
          <w:sz w:val="24"/>
        </w:rPr>
        <w:t>аккредитационных</w:t>
      </w:r>
      <w:proofErr w:type="spellEnd"/>
      <w:r w:rsidRPr="00455375">
        <w:rPr>
          <w:rFonts w:cs="Arial"/>
          <w:sz w:val="24"/>
        </w:rPr>
        <w:t xml:space="preserve"> показателей, выявленном по результатам </w:t>
      </w:r>
      <w:proofErr w:type="spellStart"/>
      <w:r w:rsidRPr="00455375">
        <w:rPr>
          <w:rFonts w:cs="Arial"/>
          <w:sz w:val="24"/>
        </w:rPr>
        <w:t>аккредитационного</w:t>
      </w:r>
      <w:proofErr w:type="spellEnd"/>
      <w:r w:rsidRPr="00455375">
        <w:rPr>
          <w:rFonts w:cs="Arial"/>
          <w:sz w:val="24"/>
        </w:rPr>
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</w:r>
      <w:r w:rsidR="00E564E1" w:rsidRPr="00455375">
        <w:rPr>
          <w:rFonts w:cs="Arial"/>
          <w:sz w:val="24"/>
        </w:rPr>
        <w:t>;</w:t>
      </w:r>
    </w:p>
    <w:p w:rsidR="00E564E1" w:rsidRPr="00455375" w:rsidRDefault="00E564E1" w:rsidP="00E564E1">
      <w:pPr>
        <w:pStyle w:val="af6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        3(1) образовательная деятельность контролируемых лиц при несоблюдении показателей </w:t>
      </w:r>
      <w:proofErr w:type="spellStart"/>
      <w:r w:rsidRPr="00455375">
        <w:rPr>
          <w:rFonts w:ascii="Arial" w:hAnsi="Arial" w:cs="Arial"/>
        </w:rPr>
        <w:t>аккредитационного</w:t>
      </w:r>
      <w:proofErr w:type="spellEnd"/>
      <w:r w:rsidRPr="00455375">
        <w:rPr>
          <w:rFonts w:ascii="Arial" w:hAnsi="Arial" w:cs="Arial"/>
        </w:rPr>
        <w:t xml:space="preserve"> мониторинга, выявленном по результатам </w:t>
      </w:r>
      <w:proofErr w:type="spellStart"/>
      <w:r w:rsidRPr="00455375">
        <w:rPr>
          <w:rFonts w:ascii="Arial" w:hAnsi="Arial" w:cs="Arial"/>
        </w:rPr>
        <w:t>аккредитационного</w:t>
      </w:r>
      <w:proofErr w:type="spellEnd"/>
      <w:r w:rsidRPr="00455375">
        <w:rPr>
          <w:rFonts w:ascii="Arial" w:hAnsi="Arial" w:cs="Arial"/>
        </w:rPr>
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</w:r>
      <w:r w:rsidR="00C9436A" w:rsidRPr="00455375">
        <w:rPr>
          <w:rFonts w:ascii="Arial" w:hAnsi="Arial" w:cs="Arial"/>
        </w:rPr>
        <w:t>;</w:t>
      </w:r>
    </w:p>
    <w:p w:rsidR="00E564E1" w:rsidRPr="00455375" w:rsidRDefault="00E564E1" w:rsidP="00E564E1">
      <w:pPr>
        <w:spacing w:line="288" w:lineRule="atLeast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         </w:t>
      </w:r>
      <w:proofErr w:type="gramStart"/>
      <w:r w:rsidRPr="00455375">
        <w:rPr>
          <w:rFonts w:cs="Arial"/>
          <w:sz w:val="24"/>
        </w:rPr>
        <w:t>3(2) образовательная деятельность контролируемых лиц при несоблюдении                 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риска.</w:t>
      </w:r>
      <w:proofErr w:type="gramEnd"/>
    </w:p>
    <w:p w:rsidR="00D37938" w:rsidRPr="00455375" w:rsidRDefault="00A41CAD" w:rsidP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Критериями вероятности несоблюдения обязательных требований с отнесением к высокой категории риска является образовательная деятельность контролируемых лиц </w:t>
      </w:r>
      <w:r w:rsidRPr="00455375">
        <w:rPr>
          <w:rFonts w:eastAsia="Times New Roman"/>
          <w:sz w:val="24"/>
          <w:szCs w:val="24"/>
          <w:highlight w:val="white"/>
        </w:rPr>
        <w:t>при одновременном наличии двух и более критериев вероятности несоблюдения обязательных требований, указанных в</w:t>
      </w:r>
      <w:r w:rsidRPr="00455375">
        <w:rPr>
          <w:sz w:val="24"/>
          <w:szCs w:val="24"/>
          <w:highlight w:val="white"/>
        </w:rPr>
        <w:t xml:space="preserve"> пунктах 1) </w:t>
      </w:r>
      <w:r w:rsidR="00E564E1" w:rsidRPr="00455375">
        <w:rPr>
          <w:sz w:val="24"/>
          <w:szCs w:val="24"/>
          <w:highlight w:val="white"/>
        </w:rPr>
        <w:t>–</w:t>
      </w:r>
      <w:r w:rsidRPr="00455375">
        <w:rPr>
          <w:sz w:val="24"/>
          <w:szCs w:val="24"/>
          <w:highlight w:val="white"/>
        </w:rPr>
        <w:t xml:space="preserve"> 3</w:t>
      </w:r>
      <w:r w:rsidR="00E564E1" w:rsidRPr="00455375">
        <w:rPr>
          <w:sz w:val="24"/>
          <w:szCs w:val="24"/>
          <w:highlight w:val="white"/>
        </w:rPr>
        <w:t xml:space="preserve"> (2</w:t>
      </w:r>
      <w:r w:rsidRPr="00455375">
        <w:rPr>
          <w:sz w:val="24"/>
          <w:szCs w:val="24"/>
          <w:highlight w:val="white"/>
        </w:rPr>
        <w:t>).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Отнесение объекта федерального государственного контроля (надзора) в сфере образования к одной из категорий риска осуществляется Департаментом ежегодно на основе сопоставления его характеристик с утвержденными </w:t>
      </w:r>
      <w:r w:rsidR="00FC751E" w:rsidRPr="00455375">
        <w:rPr>
          <w:sz w:val="24"/>
          <w:szCs w:val="24"/>
        </w:rPr>
        <w:t xml:space="preserve">вышеуказанными </w:t>
      </w:r>
      <w:r w:rsidRPr="00455375">
        <w:rPr>
          <w:sz w:val="24"/>
          <w:szCs w:val="24"/>
        </w:rPr>
        <w:t>критериями отнесения объектов государственного контроля (надзора) к категориям риска.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В соответствии с утвержденными критериями Департаментом в 202</w:t>
      </w:r>
      <w:r w:rsidR="00E564E1" w:rsidRPr="00455375">
        <w:rPr>
          <w:sz w:val="24"/>
          <w:szCs w:val="24"/>
        </w:rPr>
        <w:t>5</w:t>
      </w:r>
      <w:r w:rsidRPr="00455375">
        <w:rPr>
          <w:sz w:val="24"/>
          <w:szCs w:val="24"/>
        </w:rPr>
        <w:t xml:space="preserve"> году осуществлено отнесение объектов федерального государственного контроля (надзора) в сфере образования, зарегистрированных на территории Курганской области, к категориям риска причинения вреда (ущерба) охраняемым законом ценностям.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 202</w:t>
      </w:r>
      <w:r w:rsidR="00E564E1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году из </w:t>
      </w:r>
      <w:r w:rsidR="00824827" w:rsidRPr="00455375">
        <w:rPr>
          <w:rFonts w:cs="Arial"/>
          <w:sz w:val="24"/>
        </w:rPr>
        <w:t>6</w:t>
      </w:r>
      <w:r w:rsidR="000134BC" w:rsidRPr="000134BC">
        <w:rPr>
          <w:rFonts w:cs="Arial"/>
          <w:sz w:val="24"/>
        </w:rPr>
        <w:t>84</w:t>
      </w:r>
      <w:r w:rsidRPr="00455375">
        <w:rPr>
          <w:rFonts w:cs="Arial"/>
          <w:sz w:val="24"/>
        </w:rPr>
        <w:t xml:space="preserve"> объект</w:t>
      </w:r>
      <w:r w:rsidR="00E564E1" w:rsidRPr="00455375">
        <w:rPr>
          <w:rFonts w:cs="Arial"/>
          <w:sz w:val="24"/>
        </w:rPr>
        <w:t>ов</w:t>
      </w:r>
      <w:r w:rsidRPr="00455375">
        <w:rPr>
          <w:rFonts w:cs="Arial"/>
          <w:sz w:val="24"/>
        </w:rPr>
        <w:t xml:space="preserve"> федерального государственного контроля (надзора) в сфере образования отнесено: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к категории низкого риска – </w:t>
      </w:r>
      <w:r w:rsidR="00824827" w:rsidRPr="00455375">
        <w:rPr>
          <w:rFonts w:cs="Arial"/>
          <w:sz w:val="24"/>
        </w:rPr>
        <w:t>6</w:t>
      </w:r>
      <w:r w:rsidR="000134BC" w:rsidRPr="000134BC">
        <w:rPr>
          <w:rFonts w:cs="Arial"/>
          <w:sz w:val="24"/>
        </w:rPr>
        <w:t>27</w:t>
      </w:r>
      <w:r w:rsidRPr="00455375">
        <w:rPr>
          <w:rFonts w:cs="Arial"/>
          <w:sz w:val="24"/>
        </w:rPr>
        <w:t>объект</w:t>
      </w:r>
      <w:r w:rsidR="00824827" w:rsidRPr="00455375">
        <w:rPr>
          <w:rFonts w:cs="Arial"/>
          <w:sz w:val="24"/>
        </w:rPr>
        <w:t>ов</w:t>
      </w:r>
      <w:r w:rsidRPr="00455375">
        <w:rPr>
          <w:rFonts w:cs="Arial"/>
          <w:sz w:val="24"/>
        </w:rPr>
        <w:t xml:space="preserve">, 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к категории среднего риска – 5</w:t>
      </w:r>
      <w:r w:rsidR="00575A3F" w:rsidRPr="00455375">
        <w:rPr>
          <w:rFonts w:cs="Arial"/>
          <w:sz w:val="24"/>
        </w:rPr>
        <w:t xml:space="preserve">7 (в 2024 </w:t>
      </w:r>
      <w:r w:rsidR="00824827" w:rsidRPr="00455375">
        <w:rPr>
          <w:rFonts w:cs="Arial"/>
          <w:sz w:val="24"/>
        </w:rPr>
        <w:t xml:space="preserve">году </w:t>
      </w:r>
      <w:r w:rsidR="00575A3F" w:rsidRPr="00455375">
        <w:rPr>
          <w:rFonts w:cs="Arial"/>
          <w:sz w:val="24"/>
        </w:rPr>
        <w:t>– 58),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к категории высокого риска – </w:t>
      </w:r>
      <w:r w:rsidR="00575A3F" w:rsidRPr="00455375">
        <w:rPr>
          <w:rFonts w:cs="Arial"/>
          <w:sz w:val="24"/>
        </w:rPr>
        <w:t xml:space="preserve">0 (в 2024 </w:t>
      </w:r>
      <w:r w:rsidR="00824827" w:rsidRPr="00455375">
        <w:rPr>
          <w:rFonts w:cs="Arial"/>
          <w:sz w:val="24"/>
        </w:rPr>
        <w:t xml:space="preserve">году </w:t>
      </w:r>
      <w:r w:rsidR="00575A3F" w:rsidRPr="00455375">
        <w:rPr>
          <w:rFonts w:cs="Arial"/>
          <w:sz w:val="24"/>
        </w:rPr>
        <w:t>– 1)</w:t>
      </w:r>
      <w:r w:rsidRPr="00455375">
        <w:rPr>
          <w:rFonts w:cs="Arial"/>
          <w:sz w:val="24"/>
        </w:rPr>
        <w:t>.</w:t>
      </w:r>
    </w:p>
    <w:p w:rsidR="00FC751E" w:rsidRPr="00455375" w:rsidRDefault="00FC751E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Критерии риска определены без взаимодействия с контролируемыми лицами на основе анализа сведений, имеющихся в государственной информационной системе надзора в сфере образования. Наибольшая доля объектов контроля среднего риска приходится  на общеобразовательные организации.</w:t>
      </w:r>
    </w:p>
    <w:p w:rsidR="00FC751E" w:rsidRPr="00455375" w:rsidRDefault="00FC751E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Заявлений от контролируемых лиц об изменении категорий риска не поступало.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В соответствии с частью 3 статьи 46 Федерального закона от 31.07.2020 года</w:t>
      </w:r>
      <w:r w:rsidRPr="00455375">
        <w:rPr>
          <w:rFonts w:cs="Arial"/>
          <w:sz w:val="24"/>
        </w:rPr>
        <w:br/>
        <w:t>№ 248-ФЗ «О государственном контроле (надзоре) и муниципальном контроле в Российской Федерации» Перечни объектов федерального государственного контроля (надзора) в сфере образования, отнесенных к категориям высокого, среднего и низкого риска причинения вреда (ущерба) охраняемым законом ценностям, а также изменения в указанные перечни в связи с прекращением осуществления контролируемым лицом образовательной</w:t>
      </w:r>
      <w:proofErr w:type="gramEnd"/>
      <w:r w:rsidRPr="00455375">
        <w:rPr>
          <w:rFonts w:cs="Arial"/>
          <w:sz w:val="24"/>
        </w:rPr>
        <w:t xml:space="preserve"> деятельности, размещены на официальном сайте Департамента в информационн</w:t>
      </w:r>
      <w:proofErr w:type="gramStart"/>
      <w:r w:rsidRPr="00455375">
        <w:rPr>
          <w:rFonts w:cs="Arial"/>
          <w:sz w:val="24"/>
        </w:rPr>
        <w:t>о-</w:t>
      </w:r>
      <w:proofErr w:type="gramEnd"/>
      <w:r w:rsidRPr="00455375">
        <w:rPr>
          <w:rFonts w:cs="Arial"/>
          <w:sz w:val="24"/>
        </w:rPr>
        <w:t xml:space="preserve"> телекоммуникационной сети «Интернет» по адресу </w:t>
      </w:r>
      <w:hyperlink r:id="rId21" w:tooltip="https://don45.kurganobl.ru/deyatelnost/gosudarstvennyy-kontrol-nadzor-v-sfere-obrazovaniya/kategorii-riska.php" w:history="1">
        <w:r w:rsidRPr="00455375">
          <w:rPr>
            <w:rStyle w:val="af8"/>
            <w:rFonts w:cs="Arial"/>
            <w:sz w:val="24"/>
          </w:rPr>
          <w:t>https://don45.</w:t>
        </w:r>
        <w:proofErr w:type="spellStart"/>
        <w:r w:rsidRPr="00455375">
          <w:rPr>
            <w:rStyle w:val="af8"/>
            <w:rFonts w:cs="Arial"/>
            <w:sz w:val="24"/>
          </w:rPr>
          <w:t>kurganobl</w:t>
        </w:r>
        <w:proofErr w:type="spellEnd"/>
        <w:r w:rsidRPr="00455375">
          <w:rPr>
            <w:rStyle w:val="af8"/>
            <w:rFonts w:cs="Arial"/>
            <w:sz w:val="24"/>
          </w:rPr>
          <w:t>.</w:t>
        </w:r>
        <w:proofErr w:type="spellStart"/>
        <w:r w:rsidRPr="00455375">
          <w:rPr>
            <w:rStyle w:val="af8"/>
            <w:rFonts w:cs="Arial"/>
            <w:sz w:val="24"/>
          </w:rPr>
          <w:t>ru</w:t>
        </w:r>
        <w:proofErr w:type="spellEnd"/>
        <w:r w:rsidRPr="00455375">
          <w:rPr>
            <w:rStyle w:val="af8"/>
            <w:rFonts w:cs="Arial"/>
            <w:sz w:val="24"/>
          </w:rPr>
          <w:t>/</w:t>
        </w:r>
        <w:proofErr w:type="spellStart"/>
        <w:r w:rsidRPr="00455375">
          <w:rPr>
            <w:rStyle w:val="af8"/>
            <w:rFonts w:cs="Arial"/>
            <w:sz w:val="24"/>
          </w:rPr>
          <w:t>deyatelnost</w:t>
        </w:r>
        <w:proofErr w:type="spellEnd"/>
        <w:r w:rsidRPr="00455375">
          <w:rPr>
            <w:rStyle w:val="af8"/>
            <w:rFonts w:cs="Arial"/>
            <w:sz w:val="24"/>
          </w:rPr>
          <w:t>/</w:t>
        </w:r>
        <w:proofErr w:type="spellStart"/>
        <w:r w:rsidRPr="00455375">
          <w:rPr>
            <w:rStyle w:val="af8"/>
            <w:rFonts w:cs="Arial"/>
            <w:sz w:val="24"/>
          </w:rPr>
          <w:t>gosudarstvennyy</w:t>
        </w:r>
        <w:proofErr w:type="spellEnd"/>
        <w:r w:rsidRPr="00455375">
          <w:rPr>
            <w:rStyle w:val="af8"/>
            <w:rFonts w:cs="Arial"/>
            <w:sz w:val="24"/>
          </w:rPr>
          <w:t>-</w:t>
        </w:r>
        <w:proofErr w:type="spellStart"/>
        <w:r w:rsidRPr="00455375">
          <w:rPr>
            <w:rStyle w:val="af8"/>
            <w:rFonts w:cs="Arial"/>
            <w:sz w:val="24"/>
          </w:rPr>
          <w:t>kontrol</w:t>
        </w:r>
        <w:proofErr w:type="spellEnd"/>
        <w:r w:rsidRPr="00455375">
          <w:rPr>
            <w:rStyle w:val="af8"/>
            <w:rFonts w:cs="Arial"/>
            <w:sz w:val="24"/>
          </w:rPr>
          <w:t>-</w:t>
        </w:r>
        <w:proofErr w:type="spellStart"/>
        <w:r w:rsidRPr="00455375">
          <w:rPr>
            <w:rStyle w:val="af8"/>
            <w:rFonts w:cs="Arial"/>
            <w:sz w:val="24"/>
          </w:rPr>
          <w:t>nadzor</w:t>
        </w:r>
        <w:proofErr w:type="spellEnd"/>
        <w:r w:rsidRPr="00455375">
          <w:rPr>
            <w:rStyle w:val="af8"/>
            <w:rFonts w:cs="Arial"/>
            <w:sz w:val="24"/>
          </w:rPr>
          <w:t>-v-</w:t>
        </w:r>
        <w:proofErr w:type="spellStart"/>
        <w:r w:rsidRPr="00455375">
          <w:rPr>
            <w:rStyle w:val="af8"/>
            <w:rFonts w:cs="Arial"/>
            <w:sz w:val="24"/>
          </w:rPr>
          <w:t>sfere</w:t>
        </w:r>
        <w:proofErr w:type="spellEnd"/>
        <w:r w:rsidRPr="00455375">
          <w:rPr>
            <w:rStyle w:val="af8"/>
            <w:rFonts w:cs="Arial"/>
            <w:sz w:val="24"/>
          </w:rPr>
          <w:t>-</w:t>
        </w:r>
        <w:proofErr w:type="spellStart"/>
        <w:r w:rsidRPr="00455375">
          <w:rPr>
            <w:rStyle w:val="af8"/>
            <w:rFonts w:cs="Arial"/>
            <w:sz w:val="24"/>
          </w:rPr>
          <w:t>obrazovaniya</w:t>
        </w:r>
        <w:proofErr w:type="spellEnd"/>
        <w:r w:rsidRPr="00455375">
          <w:rPr>
            <w:rStyle w:val="af8"/>
            <w:rFonts w:cs="Arial"/>
            <w:sz w:val="24"/>
          </w:rPr>
          <w:t>/</w:t>
        </w:r>
        <w:proofErr w:type="spellStart"/>
        <w:r w:rsidRPr="00455375">
          <w:rPr>
            <w:rStyle w:val="af8"/>
            <w:rFonts w:cs="Arial"/>
            <w:sz w:val="24"/>
          </w:rPr>
          <w:t>kategorii</w:t>
        </w:r>
        <w:proofErr w:type="spellEnd"/>
        <w:r w:rsidRPr="00455375">
          <w:rPr>
            <w:rStyle w:val="af8"/>
            <w:rFonts w:cs="Arial"/>
            <w:sz w:val="24"/>
          </w:rPr>
          <w:t>-</w:t>
        </w:r>
        <w:proofErr w:type="spellStart"/>
        <w:r w:rsidRPr="00455375">
          <w:rPr>
            <w:rStyle w:val="af8"/>
            <w:rFonts w:cs="Arial"/>
            <w:sz w:val="24"/>
          </w:rPr>
          <w:t>riska</w:t>
        </w:r>
        <w:proofErr w:type="spellEnd"/>
        <w:r w:rsidRPr="00455375">
          <w:rPr>
            <w:rStyle w:val="af8"/>
            <w:rFonts w:cs="Arial"/>
            <w:sz w:val="24"/>
          </w:rPr>
          <w:t>.</w:t>
        </w:r>
        <w:proofErr w:type="spellStart"/>
        <w:r w:rsidRPr="00455375">
          <w:rPr>
            <w:rStyle w:val="af8"/>
            <w:rFonts w:cs="Arial"/>
            <w:sz w:val="24"/>
          </w:rPr>
          <w:t>php</w:t>
        </w:r>
        <w:proofErr w:type="spellEnd"/>
      </w:hyperlink>
      <w:r w:rsidRPr="00455375">
        <w:rPr>
          <w:rFonts w:cs="Arial"/>
          <w:sz w:val="24"/>
        </w:rPr>
        <w:t>.</w:t>
      </w:r>
    </w:p>
    <w:p w:rsidR="00D37938" w:rsidRPr="00455375" w:rsidRDefault="00A41CAD">
      <w:pPr>
        <w:ind w:firstLine="567"/>
        <w:jc w:val="both"/>
        <w:rPr>
          <w:rFonts w:cs="Arial"/>
          <w:bCs/>
          <w:color w:val="000000"/>
          <w:sz w:val="24"/>
          <w:shd w:val="clear" w:color="auto" w:fill="FFFFFF"/>
        </w:rPr>
      </w:pPr>
      <w:proofErr w:type="gramStart"/>
      <w:r w:rsidRPr="00455375">
        <w:rPr>
          <w:rFonts w:cs="Arial"/>
          <w:sz w:val="24"/>
        </w:rPr>
        <w:t>Н</w:t>
      </w:r>
      <w:r w:rsidRPr="00455375">
        <w:rPr>
          <w:rFonts w:cs="Arial"/>
          <w:sz w:val="24"/>
          <w:shd w:val="clear" w:color="auto" w:fill="FFFFFF"/>
        </w:rPr>
        <w:t xml:space="preserve">а основании пунктов 11.3 и 11.4 постановления Правительства Российской Федерации от 10 марта 2022 года № 336 «Об особенностях организации и осуществления </w:t>
      </w:r>
      <w:r w:rsidRPr="00455375">
        <w:rPr>
          <w:rFonts w:cs="Arial"/>
          <w:sz w:val="24"/>
          <w:shd w:val="clear" w:color="auto" w:fill="FFFFFF"/>
        </w:rPr>
        <w:lastRenderedPageBreak/>
        <w:t xml:space="preserve">государственного контроля (надзора), муниципального </w:t>
      </w:r>
      <w:r w:rsidRPr="00455375">
        <w:rPr>
          <w:rFonts w:cs="Arial"/>
          <w:color w:val="000000"/>
          <w:sz w:val="24"/>
          <w:shd w:val="clear" w:color="auto" w:fill="FFFFFF"/>
        </w:rPr>
        <w:t xml:space="preserve">контроля» </w:t>
      </w:r>
      <w:r w:rsidRPr="00455375">
        <w:rPr>
          <w:rFonts w:cs="Arial"/>
          <w:sz w:val="24"/>
          <w:highlight w:val="white"/>
          <w:shd w:val="clear" w:color="auto" w:fill="FFFFFF"/>
        </w:rPr>
        <w:t>в связи с отсутствием объектов федерального государственного контроля (надзора) в сфере образования, отнесенных к категории высокого риска причинения вреда охраняемым законом ценностям, план проведения плановых контрольных (надзорных) мероприятий </w:t>
      </w:r>
      <w:r w:rsidRPr="00455375">
        <w:rPr>
          <w:rFonts w:cs="Arial"/>
          <w:bCs/>
          <w:sz w:val="24"/>
          <w:highlight w:val="white"/>
          <w:shd w:val="clear" w:color="auto" w:fill="FFFFFF"/>
        </w:rPr>
        <w:t>на 202</w:t>
      </w:r>
      <w:r w:rsidR="00575A3F" w:rsidRPr="00455375">
        <w:rPr>
          <w:rFonts w:cs="Arial"/>
          <w:bCs/>
          <w:sz w:val="24"/>
          <w:highlight w:val="white"/>
          <w:shd w:val="clear" w:color="auto" w:fill="FFFFFF"/>
        </w:rPr>
        <w:t>5</w:t>
      </w:r>
      <w:r w:rsidRPr="00455375">
        <w:rPr>
          <w:rFonts w:cs="Arial"/>
          <w:bCs/>
          <w:sz w:val="24"/>
          <w:highlight w:val="white"/>
          <w:shd w:val="clear" w:color="auto" w:fill="FFFFFF"/>
        </w:rPr>
        <w:t xml:space="preserve"> год</w:t>
      </w:r>
      <w:r w:rsidRPr="00455375">
        <w:rPr>
          <w:rFonts w:cs="Arial"/>
          <w:sz w:val="24"/>
          <w:highlight w:val="white"/>
          <w:shd w:val="clear" w:color="auto" w:fill="FFFFFF"/>
        </w:rPr>
        <w:t> Департаментом н</w:t>
      </w:r>
      <w:r w:rsidRPr="00455375">
        <w:rPr>
          <w:rFonts w:cs="Arial"/>
          <w:bCs/>
          <w:sz w:val="24"/>
          <w:highlight w:val="white"/>
          <w:shd w:val="clear" w:color="auto" w:fill="FFFFFF"/>
        </w:rPr>
        <w:t>е формировался</w:t>
      </w:r>
      <w:proofErr w:type="gramEnd"/>
      <w:r w:rsidRPr="00455375">
        <w:rPr>
          <w:rFonts w:cs="Arial"/>
          <w:bCs/>
          <w:sz w:val="24"/>
          <w:highlight w:val="white"/>
          <w:shd w:val="clear" w:color="auto" w:fill="FFFFFF"/>
        </w:rPr>
        <w:t xml:space="preserve">. </w:t>
      </w:r>
      <w:r w:rsidRPr="00455375">
        <w:rPr>
          <w:rFonts w:cs="Arial"/>
          <w:bCs/>
          <w:color w:val="000000"/>
          <w:sz w:val="24"/>
          <w:shd w:val="clear" w:color="auto" w:fill="FFFFFF"/>
        </w:rPr>
        <w:t>Плановые проверки не проводились.</w:t>
      </w:r>
      <w:r w:rsidR="00345921" w:rsidRPr="00455375">
        <w:rPr>
          <w:rFonts w:cs="Arial"/>
          <w:bCs/>
          <w:color w:val="000000"/>
          <w:sz w:val="24"/>
          <w:shd w:val="clear" w:color="auto" w:fill="FFFFFF"/>
        </w:rPr>
        <w:t xml:space="preserve"> </w:t>
      </w:r>
    </w:p>
    <w:p w:rsidR="00C72894" w:rsidRPr="00455375" w:rsidRDefault="00C72894" w:rsidP="00C72894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Внеплановые проверки в связи с отсутствием выявленных Департаментом случаев непосредственной угрозы причинения вреда жизни и здоровья граждан, фактов причинения вреда жизни и здоровья граждан в 2025 году также не проводились. </w:t>
      </w:r>
    </w:p>
    <w:p w:rsidR="00C72894" w:rsidRPr="00455375" w:rsidRDefault="00C72894" w:rsidP="00C72894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Внеплановые проверки при выявлении соответствия объекта контроля параметрам, утвержденным индикаторами риска нарушений обязательных требований, или отклонении объекта контроля от таких параметров Департаментом в 2025 году </w:t>
      </w:r>
      <w:r w:rsidRPr="00455375">
        <w:rPr>
          <w:rFonts w:cs="Arial"/>
          <w:sz w:val="24"/>
        </w:rPr>
        <w:br/>
        <w:t xml:space="preserve">не проводились, поскольку прокуратурой Курганской области в согласовании внеплановых проверок по данному основанию Департаменту было отказано. </w:t>
      </w:r>
      <w:r w:rsidRPr="00455375">
        <w:rPr>
          <w:rFonts w:cs="Arial"/>
          <w:sz w:val="24"/>
        </w:rPr>
        <w:br/>
        <w:t xml:space="preserve">В отношении таких объектов контроля проведены профилактические мероприятия </w:t>
      </w:r>
      <w:r w:rsidRPr="00455375">
        <w:rPr>
          <w:rFonts w:cs="Arial"/>
          <w:sz w:val="24"/>
        </w:rPr>
        <w:br/>
        <w:t>в виде консультирования на личном приеме.</w:t>
      </w:r>
    </w:p>
    <w:p w:rsidR="00D37938" w:rsidRPr="00455375" w:rsidRDefault="00A41CAD">
      <w:pPr>
        <w:ind w:firstLine="567"/>
        <w:jc w:val="both"/>
        <w:rPr>
          <w:rFonts w:cs="Arial"/>
          <w:color w:val="FF0000"/>
          <w:sz w:val="24"/>
          <w:highlight w:val="yellow"/>
        </w:rPr>
      </w:pPr>
      <w:r w:rsidRPr="00455375">
        <w:rPr>
          <w:rFonts w:cs="Arial"/>
          <w:color w:val="000000"/>
          <w:sz w:val="24"/>
        </w:rPr>
        <w:t>Обобщение практики предназначено для использования в деятельности органами местного самоуправления, осуществляющими управление в сфере образования, руководителями организаций, осуществляющих образовательную деятельность.</w:t>
      </w:r>
    </w:p>
    <w:p w:rsidR="00D37938" w:rsidRPr="00455375" w:rsidRDefault="00A41CAD">
      <w:pPr>
        <w:pStyle w:val="af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Источниками сведений для подготовки доклада являются:</w:t>
      </w:r>
    </w:p>
    <w:p w:rsidR="00D37938" w:rsidRPr="00455375" w:rsidRDefault="00A41CAD">
      <w:pPr>
        <w:pStyle w:val="af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результаты контрольных надзорных и </w:t>
      </w:r>
      <w:proofErr w:type="spellStart"/>
      <w:r w:rsidRPr="00455375">
        <w:rPr>
          <w:rFonts w:ascii="Arial" w:hAnsi="Arial" w:cs="Arial"/>
        </w:rPr>
        <w:t>ины</w:t>
      </w:r>
      <w:proofErr w:type="gramStart"/>
      <w:r w:rsidRPr="00455375">
        <w:rPr>
          <w:rFonts w:ascii="Arial" w:hAnsi="Arial" w:cs="Arial"/>
        </w:rPr>
        <w:t>x</w:t>
      </w:r>
      <w:proofErr w:type="spellEnd"/>
      <w:proofErr w:type="gramEnd"/>
      <w:r w:rsidRPr="00455375">
        <w:rPr>
          <w:rFonts w:ascii="Arial" w:hAnsi="Arial" w:cs="Arial"/>
        </w:rPr>
        <w:t xml:space="preserve"> мероприятий по контролю, в том числе осуществляемых без взаимодействия с юридическими лицами и индивидуальными предпринимателями, проведенных Департаментом в 202</w:t>
      </w:r>
      <w:r w:rsidR="00575A3F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году;</w:t>
      </w:r>
    </w:p>
    <w:p w:rsidR="00D37938" w:rsidRPr="00455375" w:rsidRDefault="00A41CAD">
      <w:pPr>
        <w:pStyle w:val="af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результаты рассмотрения заявлений и обращений граждан и юридических лиц, поступивших в Департамент в 202</w:t>
      </w:r>
      <w:r w:rsidR="00575A3F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году;</w:t>
      </w:r>
    </w:p>
    <w:p w:rsidR="00D37938" w:rsidRPr="00455375" w:rsidRDefault="00A41CAD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- результаты работы по осуществлению профилактических мероприятий. </w:t>
      </w:r>
    </w:p>
    <w:p w:rsidR="00D37938" w:rsidRPr="00455375" w:rsidRDefault="00A41CAD">
      <w:pPr>
        <w:pStyle w:val="af6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455375">
        <w:rPr>
          <w:rFonts w:ascii="Arial" w:hAnsi="Arial" w:cs="Arial"/>
        </w:rPr>
        <w:t>Доклад содержит сведения об основных направлениях и результатах деятельности Департамента в рамках осуществления государственного контроля (надзора) в сфере образования Курганской области в 202</w:t>
      </w:r>
      <w:r w:rsidR="00575A3F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году.</w:t>
      </w:r>
    </w:p>
    <w:p w:rsidR="00D37938" w:rsidRPr="00455375" w:rsidRDefault="00D37938">
      <w:pPr>
        <w:pStyle w:val="af6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7938" w:rsidRPr="00455375" w:rsidRDefault="00A41CAD">
      <w:pPr>
        <w:pStyle w:val="af6"/>
        <w:spacing w:before="0" w:beforeAutospacing="0" w:after="0" w:afterAutospacing="0"/>
        <w:jc w:val="center"/>
        <w:rPr>
          <w:rFonts w:ascii="Arial" w:hAnsi="Arial" w:cs="Arial"/>
        </w:rPr>
      </w:pPr>
      <w:r w:rsidRPr="00455375">
        <w:rPr>
          <w:rFonts w:ascii="Arial" w:hAnsi="Arial" w:cs="Arial"/>
        </w:rPr>
        <w:t>2. О практике осуществления федерального государственного контроля (надзора) в сфере образования</w:t>
      </w:r>
    </w:p>
    <w:p w:rsidR="00D37938" w:rsidRPr="00455375" w:rsidRDefault="00D37938">
      <w:pPr>
        <w:pStyle w:val="af6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 202</w:t>
      </w:r>
      <w:r w:rsidR="00575A3F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году на территории Курганской области Департаментом осуществлялся Федеральный государственный контроль (надзор) в области образования. </w:t>
      </w:r>
    </w:p>
    <w:p w:rsidR="00D37938" w:rsidRPr="00455375" w:rsidRDefault="00A41CAD">
      <w:pPr>
        <w:ind w:firstLine="709"/>
        <w:jc w:val="both"/>
        <w:rPr>
          <w:rFonts w:cs="Arial"/>
          <w:color w:val="000000"/>
          <w:sz w:val="24"/>
        </w:rPr>
      </w:pPr>
      <w:proofErr w:type="gramStart"/>
      <w:r w:rsidRPr="00455375">
        <w:rPr>
          <w:rFonts w:cs="Arial"/>
          <w:sz w:val="24"/>
        </w:rPr>
        <w:t>За 202</w:t>
      </w:r>
      <w:r w:rsidR="00575A3F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 в соответствии со статьей 26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года № 997, в рамках осуществления федерального государственного контроля (надзора) в сфере образования отделом государственного контроля и надзора в сфере образования проведено </w:t>
      </w:r>
      <w:r w:rsidR="00575A3F" w:rsidRPr="00455375">
        <w:rPr>
          <w:rFonts w:cs="Arial"/>
          <w:sz w:val="24"/>
        </w:rPr>
        <w:t>4</w:t>
      </w:r>
      <w:r w:rsidR="00820EDB" w:rsidRPr="00455375">
        <w:rPr>
          <w:rFonts w:cs="Arial"/>
          <w:sz w:val="24"/>
        </w:rPr>
        <w:t>88</w:t>
      </w:r>
      <w:r w:rsidRPr="00455375">
        <w:rPr>
          <w:rFonts w:cs="Arial"/>
          <w:sz w:val="24"/>
        </w:rPr>
        <w:t xml:space="preserve"> контрольных (надзорных) мероприятий в виде наблюдений за соблюдением обязательных требований (мониторингов безопасности) без взаимодействия</w:t>
      </w:r>
      <w:proofErr w:type="gramEnd"/>
      <w:r w:rsidRPr="00455375">
        <w:rPr>
          <w:rFonts w:cs="Arial"/>
          <w:sz w:val="24"/>
        </w:rPr>
        <w:t xml:space="preserve"> с юридическими лицами и индивидуальными предпринимателями</w:t>
      </w:r>
      <w:r w:rsidRPr="00455375">
        <w:rPr>
          <w:rFonts w:cs="Arial"/>
          <w:color w:val="000000"/>
          <w:sz w:val="24"/>
        </w:rPr>
        <w:t xml:space="preserve">. Доля проведенных мониторингов безопасности составила </w:t>
      </w:r>
      <w:r w:rsidR="00575A3F" w:rsidRPr="00455375">
        <w:rPr>
          <w:rFonts w:cs="Arial"/>
          <w:color w:val="000000"/>
          <w:sz w:val="24"/>
        </w:rPr>
        <w:t xml:space="preserve">64% (в 2024 году - </w:t>
      </w:r>
      <w:r w:rsidRPr="00455375">
        <w:rPr>
          <w:rFonts w:cs="Arial"/>
          <w:color w:val="000000"/>
          <w:sz w:val="24"/>
        </w:rPr>
        <w:t>56%</w:t>
      </w:r>
      <w:r w:rsidR="00575A3F" w:rsidRPr="00455375">
        <w:rPr>
          <w:rFonts w:cs="Arial"/>
          <w:color w:val="000000"/>
          <w:sz w:val="24"/>
        </w:rPr>
        <w:t>)</w:t>
      </w:r>
      <w:r w:rsidRPr="00455375">
        <w:rPr>
          <w:rFonts w:cs="Arial"/>
          <w:color w:val="000000"/>
          <w:sz w:val="24"/>
        </w:rPr>
        <w:t xml:space="preserve"> от общего количества контролируемых лиц.</w:t>
      </w:r>
      <w:r w:rsidR="00820EDB" w:rsidRPr="00455375">
        <w:rPr>
          <w:rFonts w:cs="Arial"/>
          <w:color w:val="000000"/>
          <w:sz w:val="24"/>
        </w:rPr>
        <w:t xml:space="preserve"> Всего проверено 440 контролируемых лиц, что на 8% больше, чем в прошлом году.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При проведении мониторингов безопасности проводился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поступали в ходе межведомственного информационного взаимодействия, представлялись контролируемыми лицами в рамках исполнения обязательных требований, а также данных, содержавшихся в государственных информационных системах, данных из сети «Интернет», иных общедоступных данных.</w:t>
      </w:r>
      <w:proofErr w:type="gramEnd"/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Соотношение проведенных мониторингов безопасности в отношении </w:t>
      </w:r>
      <w:r w:rsidRPr="00455375">
        <w:rPr>
          <w:rFonts w:cs="Arial"/>
          <w:sz w:val="24"/>
        </w:rPr>
        <w:lastRenderedPageBreak/>
        <w:t>контролируемых лиц к количеству выявленных нарушений обязательных требований в сфере образования за 202</w:t>
      </w:r>
      <w:r w:rsidR="00575A3F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 представлено в таблице 1.</w:t>
      </w:r>
    </w:p>
    <w:p w:rsidR="00D37938" w:rsidRPr="00A37771" w:rsidRDefault="00A41CAD">
      <w:pPr>
        <w:tabs>
          <w:tab w:val="left" w:pos="709"/>
        </w:tabs>
        <w:jc w:val="both"/>
        <w:rPr>
          <w:rFonts w:cs="Arial"/>
        </w:rPr>
      </w:pP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</w:p>
    <w:p w:rsidR="00D37938" w:rsidRDefault="00A41CAD">
      <w:pPr>
        <w:tabs>
          <w:tab w:val="left" w:pos="709"/>
        </w:tabs>
        <w:jc w:val="both"/>
        <w:rPr>
          <w:rFonts w:cs="Arial"/>
        </w:rPr>
      </w:pP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r w:rsidRPr="00A37771">
        <w:rPr>
          <w:rFonts w:cs="Arial"/>
        </w:rPr>
        <w:tab/>
      </w:r>
      <w:proofErr w:type="spellStart"/>
      <w:r>
        <w:rPr>
          <w:rFonts w:cs="Arial"/>
        </w:rPr>
        <w:t>Таблица</w:t>
      </w:r>
      <w:proofErr w:type="spellEnd"/>
      <w:r>
        <w:rPr>
          <w:rFonts w:cs="Arial"/>
        </w:rPr>
        <w:t xml:space="preserve"> 1</w:t>
      </w:r>
    </w:p>
    <w:tbl>
      <w:tblPr>
        <w:tblStyle w:val="afa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5"/>
        <w:gridCol w:w="991"/>
        <w:gridCol w:w="992"/>
        <w:gridCol w:w="990"/>
        <w:gridCol w:w="1136"/>
      </w:tblGrid>
      <w:tr w:rsidR="00824827" w:rsidRPr="000134BC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№</w:t>
            </w:r>
          </w:p>
        </w:tc>
        <w:tc>
          <w:tcPr>
            <w:tcW w:w="5955" w:type="dxa"/>
          </w:tcPr>
          <w:p w:rsidR="00824827" w:rsidRPr="00A37771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A37771">
              <w:rPr>
                <w:rFonts w:cs="Arial"/>
                <w:sz w:val="22"/>
                <w:szCs w:val="22"/>
              </w:rPr>
              <w:t>Перечень обязательных требований, соблюдение которых подлежало оценке в ходе мониторинга безопасности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both"/>
              <w:rPr>
                <w:rFonts w:cs="Arial"/>
              </w:rPr>
            </w:pPr>
            <w:proofErr w:type="spellStart"/>
            <w:r w:rsidRPr="003C747F">
              <w:rPr>
                <w:rFonts w:cs="Arial"/>
              </w:rPr>
              <w:t>Кол-во</w:t>
            </w:r>
            <w:proofErr w:type="spellEnd"/>
            <w:r w:rsidRPr="003C747F">
              <w:rPr>
                <w:rFonts w:cs="Arial"/>
              </w:rPr>
              <w:t xml:space="preserve"> </w:t>
            </w:r>
            <w:proofErr w:type="spellStart"/>
            <w:r w:rsidRPr="003C747F">
              <w:rPr>
                <w:rFonts w:cs="Arial"/>
              </w:rPr>
              <w:t>объектов</w:t>
            </w:r>
            <w:proofErr w:type="spellEnd"/>
            <w:r w:rsidRPr="003C747F">
              <w:rPr>
                <w:rFonts w:cs="Arial"/>
              </w:rPr>
              <w:t xml:space="preserve"> </w:t>
            </w:r>
            <w:proofErr w:type="spellStart"/>
            <w:r w:rsidRPr="003C747F">
              <w:rPr>
                <w:rFonts w:cs="Arial"/>
              </w:rPr>
              <w:t>контроля</w:t>
            </w:r>
            <w:proofErr w:type="spellEnd"/>
            <w:r w:rsidRPr="003C747F">
              <w:rPr>
                <w:rFonts w:cs="Arial"/>
              </w:rPr>
              <w:t xml:space="preserve"> 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both"/>
              <w:rPr>
                <w:rFonts w:cs="Arial"/>
              </w:rPr>
            </w:pPr>
            <w:r w:rsidRPr="003C747F">
              <w:rPr>
                <w:rFonts w:cs="Arial"/>
              </w:rPr>
              <w:t>Кол-во выданных предостережений</w:t>
            </w:r>
          </w:p>
        </w:tc>
        <w:tc>
          <w:tcPr>
            <w:tcW w:w="990" w:type="dxa"/>
          </w:tcPr>
          <w:p w:rsidR="00824827" w:rsidRPr="00A37771" w:rsidRDefault="00824827" w:rsidP="00D80BB7">
            <w:pPr>
              <w:jc w:val="both"/>
              <w:rPr>
                <w:rFonts w:cs="Arial"/>
              </w:rPr>
            </w:pPr>
            <w:r w:rsidRPr="00A37771">
              <w:rPr>
                <w:rFonts w:cs="Arial"/>
              </w:rPr>
              <w:t xml:space="preserve">Кол-во выявленных нарушений </w:t>
            </w:r>
            <w:proofErr w:type="gramStart"/>
            <w:r w:rsidRPr="00A37771">
              <w:rPr>
                <w:rFonts w:cs="Arial"/>
              </w:rPr>
              <w:t>ОТ</w:t>
            </w:r>
            <w:proofErr w:type="gramEnd"/>
          </w:p>
        </w:tc>
        <w:tc>
          <w:tcPr>
            <w:tcW w:w="1136" w:type="dxa"/>
          </w:tcPr>
          <w:p w:rsidR="00824827" w:rsidRPr="00A37771" w:rsidRDefault="00824827" w:rsidP="00D80BB7">
            <w:pPr>
              <w:jc w:val="both"/>
              <w:rPr>
                <w:rFonts w:cs="Arial"/>
              </w:rPr>
            </w:pPr>
            <w:r w:rsidRPr="00A37771">
              <w:rPr>
                <w:rFonts w:cs="Arial"/>
              </w:rPr>
              <w:t>Доля контр лиц, получивших предостережение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</w:t>
            </w:r>
            <w:r w:rsidRPr="0082482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организациями,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реализующими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образовательные программы профессионального обучения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информации в целях информирования граждан о порядке проведения итогового собеседования, государственной итоговой аттестации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информации на официальных сайтах организаций,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реализующих образовательные программы дополнительного образования (соответствие Требованиям к структуре сайта)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информации на официальных сайтах организаций,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реализующих образовательные программы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дошкольного образования (соответствие Требованиям к структуре сайта)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информации на официальных сайтах организаций,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реализующих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образовательные программы основного и среднего общего образования (соответствие Требованиям к структуре сайта)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информации на официальных сайтах организаций,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реализующих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образовательные программы профессионального обучения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(соответствие Требованиям к структуре сайта)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систему ФИС ГИА и приема учреждениями, реализующими программы среднего профессионального образования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 организациями, реализующими образовательные программы дополнительного профессионального образования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 распорядительного акта о закреплении образовательных организаций за территориями, информации о количестве мест в первых классах на 2025-2026 учебный год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25%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информации в подразделе «Образование» раздела «Сведения об образовательной организации» в соответствии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 xml:space="preserve">с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информации в подразделе «Образование» раздела «Сведения об образовательной организации» в соответствии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 xml:space="preserve">с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Внесение сведений в ФИС ФРДО организациями,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реализующими образовательные программы профессионального обучения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lastRenderedPageBreak/>
              <w:t>45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76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информации в подразделе «Образование» раздела «Сведения об образовательной организации» в соответствии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 xml:space="preserve">с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информации в подразделе «Образование» раздела «Сведения об образовательной организации» в соответствии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 xml:space="preserve">с </w:t>
            </w:r>
            <w:r w:rsidRPr="0082482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 общеобразовательными организациями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 общеобразовательными организациями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 информации в подразделе «Платные образовательные услуги» 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 общеобразовательными организациями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на официальных сайтах организаций, реализующих  образовательные программы дошкольного образования, отчета о результатах </w:t>
            </w:r>
            <w:proofErr w:type="spellStart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самообследования</w:t>
            </w:r>
            <w:proofErr w:type="spellEnd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за 2024 год в подразделе «Документы»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80%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на официальных сайтах организаций, реализующих дополнительные образовательные программы, сведений о лицензии на осуществление образовательной деятельности в подразделе «Основные сведения» и отчета о результатах </w:t>
            </w:r>
            <w:proofErr w:type="spellStart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самообследования</w:t>
            </w:r>
            <w:proofErr w:type="spellEnd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за 2024 год в подразделе «Документы»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организаций, реализующих программы профессионального обучения (программы профессиональной подготовки водителей транспортных средств) информации в подразделе «Платные образовательные услуги» 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Размещение на официальных сайтах организаций, реализующих дополнительные образовательные программы, сведений о лицензии на осуществление образовательной деятельности в подразделе «Основные сведения» и отчета о результатах </w:t>
            </w:r>
            <w:proofErr w:type="spellStart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самообследования</w:t>
            </w:r>
            <w:proofErr w:type="spellEnd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за 2024 год в подразделе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«Документы»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50%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систему ФИС ГИА и приема учреждениями, реализующими программы среднего профессионального образования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0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Внесение сведений в ФИС ФРДО образовательными организациями,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реализующими дополнительные предпрофессиональные программы в области искусств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общеобразовательных организаций ООП ООО в подразделе «Образование» раздела «Сведения об образовательной организации» в соответствии с Требованиями к структуре сайта и соответствие ООП ООО требованиям ФОП ООО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jc w:val="both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Размещение на официальных сайтах организаций,</w:t>
            </w:r>
            <w:r w:rsidRPr="00824827">
              <w:rPr>
                <w:color w:val="auto"/>
              </w:rPr>
              <w:t xml:space="preserve"> </w:t>
            </w: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осуществляющих образовательную деятельность на территории Курганской области, информац</w:t>
            </w:r>
            <w:proofErr w:type="gramStart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ии о я</w:t>
            </w:r>
            <w:proofErr w:type="gramEnd"/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зыках образования в подразделе «Образование» раздела «Сведения об образовательной организации» в соответствии с Требованиями к структуре сайта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955" w:type="dxa"/>
          </w:tcPr>
          <w:p w:rsidR="00824827" w:rsidRPr="00824827" w:rsidRDefault="00824827" w:rsidP="00824827">
            <w:pPr>
              <w:pStyle w:val="2"/>
              <w:shd w:val="clear" w:color="auto" w:fill="FFFFFF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2482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488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256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438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52%</w:t>
            </w:r>
          </w:p>
        </w:tc>
      </w:tr>
      <w:tr w:rsidR="00824827" w:rsidRPr="003C747F" w:rsidTr="000134BC">
        <w:tc>
          <w:tcPr>
            <w:tcW w:w="568" w:type="dxa"/>
          </w:tcPr>
          <w:p w:rsidR="00824827" w:rsidRPr="003C747F" w:rsidRDefault="00824827" w:rsidP="00D80BB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955" w:type="dxa"/>
          </w:tcPr>
          <w:p w:rsidR="00824827" w:rsidRPr="003C747F" w:rsidRDefault="00824827" w:rsidP="00824827">
            <w:pPr>
              <w:rPr>
                <w:rFonts w:cs="Arial"/>
                <w:sz w:val="22"/>
                <w:szCs w:val="22"/>
                <w:lang w:eastAsia="en-US"/>
              </w:rPr>
            </w:pPr>
            <w:r w:rsidRPr="003C747F">
              <w:rPr>
                <w:rFonts w:cs="Arial"/>
                <w:sz w:val="22"/>
                <w:szCs w:val="22"/>
                <w:lang w:eastAsia="en-US"/>
              </w:rPr>
              <w:t>Аналогичный период прошлого года</w:t>
            </w:r>
          </w:p>
        </w:tc>
        <w:tc>
          <w:tcPr>
            <w:tcW w:w="991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379</w:t>
            </w:r>
          </w:p>
        </w:tc>
        <w:tc>
          <w:tcPr>
            <w:tcW w:w="992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163</w:t>
            </w:r>
          </w:p>
        </w:tc>
        <w:tc>
          <w:tcPr>
            <w:tcW w:w="990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313</w:t>
            </w:r>
          </w:p>
        </w:tc>
        <w:tc>
          <w:tcPr>
            <w:tcW w:w="1136" w:type="dxa"/>
          </w:tcPr>
          <w:p w:rsidR="00824827" w:rsidRPr="003C747F" w:rsidRDefault="00824827" w:rsidP="00D80BB7">
            <w:pPr>
              <w:jc w:val="center"/>
              <w:rPr>
                <w:rFonts w:cs="Arial"/>
                <w:sz w:val="22"/>
                <w:szCs w:val="22"/>
              </w:rPr>
            </w:pPr>
            <w:r w:rsidRPr="003C747F">
              <w:rPr>
                <w:rFonts w:cs="Arial"/>
                <w:sz w:val="22"/>
                <w:szCs w:val="22"/>
              </w:rPr>
              <w:t>43%</w:t>
            </w:r>
          </w:p>
        </w:tc>
      </w:tr>
    </w:tbl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Мониторингом безопасности охвачены: 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A82031" w:rsidRPr="00455375">
        <w:rPr>
          <w:rFonts w:cs="Arial"/>
          <w:sz w:val="24"/>
        </w:rPr>
        <w:t>85</w:t>
      </w:r>
      <w:r w:rsidRPr="00455375">
        <w:rPr>
          <w:rFonts w:cs="Arial"/>
          <w:sz w:val="24"/>
        </w:rPr>
        <w:t xml:space="preserve"> дошкольных образовательных организаци</w:t>
      </w:r>
      <w:r w:rsidR="00A82031" w:rsidRPr="00455375">
        <w:rPr>
          <w:rFonts w:cs="Arial"/>
          <w:sz w:val="24"/>
        </w:rPr>
        <w:t>й</w:t>
      </w:r>
      <w:r w:rsidR="00820EDB" w:rsidRPr="00455375">
        <w:rPr>
          <w:rFonts w:cs="Arial"/>
          <w:sz w:val="24"/>
        </w:rPr>
        <w:t xml:space="preserve"> (100%)</w:t>
      </w:r>
      <w:r w:rsidRPr="00455375">
        <w:rPr>
          <w:rFonts w:cs="Arial"/>
          <w:sz w:val="24"/>
        </w:rPr>
        <w:t>;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- 1</w:t>
      </w:r>
      <w:r w:rsidR="00A82031" w:rsidRPr="00455375">
        <w:rPr>
          <w:rFonts w:cs="Arial"/>
          <w:sz w:val="24"/>
        </w:rPr>
        <w:t>86</w:t>
      </w:r>
      <w:r w:rsidRPr="00455375">
        <w:rPr>
          <w:rFonts w:cs="Arial"/>
          <w:sz w:val="24"/>
        </w:rPr>
        <w:t xml:space="preserve"> общеобразовательных организаций</w:t>
      </w:r>
      <w:r w:rsidR="00820EDB" w:rsidRPr="00455375">
        <w:rPr>
          <w:rFonts w:cs="Arial"/>
          <w:sz w:val="24"/>
        </w:rPr>
        <w:t xml:space="preserve"> (73%)</w:t>
      </w:r>
      <w:r w:rsidRPr="00455375">
        <w:rPr>
          <w:rFonts w:cs="Arial"/>
          <w:sz w:val="24"/>
        </w:rPr>
        <w:t>;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A82031" w:rsidRPr="00455375">
        <w:rPr>
          <w:rFonts w:cs="Arial"/>
          <w:sz w:val="24"/>
        </w:rPr>
        <w:t>32</w:t>
      </w:r>
      <w:r w:rsidRPr="00455375">
        <w:rPr>
          <w:rFonts w:cs="Arial"/>
          <w:sz w:val="24"/>
        </w:rPr>
        <w:t xml:space="preserve"> организаци</w:t>
      </w:r>
      <w:r w:rsidR="00A82031" w:rsidRPr="00455375">
        <w:rPr>
          <w:rFonts w:cs="Arial"/>
          <w:sz w:val="24"/>
        </w:rPr>
        <w:t>и</w:t>
      </w:r>
      <w:r w:rsidRPr="00455375">
        <w:rPr>
          <w:rFonts w:cs="Arial"/>
          <w:sz w:val="24"/>
        </w:rPr>
        <w:t xml:space="preserve"> профессионального образования</w:t>
      </w:r>
      <w:r w:rsidR="00820EDB" w:rsidRPr="00455375">
        <w:rPr>
          <w:rFonts w:cs="Arial"/>
          <w:sz w:val="24"/>
        </w:rPr>
        <w:t xml:space="preserve"> (97%)</w:t>
      </w:r>
      <w:r w:rsidRPr="00455375">
        <w:rPr>
          <w:rFonts w:cs="Arial"/>
          <w:sz w:val="24"/>
        </w:rPr>
        <w:t>;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A82031" w:rsidRPr="00455375">
        <w:rPr>
          <w:rFonts w:cs="Arial"/>
          <w:sz w:val="24"/>
        </w:rPr>
        <w:t>98</w:t>
      </w:r>
      <w:r w:rsidRPr="00455375">
        <w:rPr>
          <w:rFonts w:cs="Arial"/>
          <w:sz w:val="24"/>
        </w:rPr>
        <w:t xml:space="preserve"> организаций дополнительного образования</w:t>
      </w:r>
      <w:r w:rsidR="00820EDB" w:rsidRPr="00455375">
        <w:rPr>
          <w:rFonts w:cs="Arial"/>
          <w:sz w:val="24"/>
        </w:rPr>
        <w:t xml:space="preserve"> (97%)</w:t>
      </w:r>
      <w:r w:rsidRPr="00455375">
        <w:rPr>
          <w:rFonts w:cs="Arial"/>
          <w:sz w:val="24"/>
        </w:rPr>
        <w:t>;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A82031" w:rsidRPr="00455375">
        <w:rPr>
          <w:rFonts w:cs="Arial"/>
          <w:sz w:val="24"/>
        </w:rPr>
        <w:t>9</w:t>
      </w:r>
      <w:r w:rsidRPr="00455375">
        <w:rPr>
          <w:rFonts w:cs="Arial"/>
          <w:sz w:val="24"/>
        </w:rPr>
        <w:t xml:space="preserve"> организаций дополнительного профессионального образования</w:t>
      </w:r>
      <w:r w:rsidR="00820EDB" w:rsidRPr="00455375">
        <w:rPr>
          <w:rFonts w:cs="Arial"/>
          <w:sz w:val="24"/>
        </w:rPr>
        <w:t xml:space="preserve"> (26%)</w:t>
      </w:r>
      <w:r w:rsidRPr="00455375">
        <w:rPr>
          <w:rFonts w:cs="Arial"/>
          <w:sz w:val="24"/>
        </w:rPr>
        <w:t>;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A82031" w:rsidRPr="00455375">
        <w:rPr>
          <w:rFonts w:cs="Arial"/>
          <w:sz w:val="24"/>
        </w:rPr>
        <w:t>30</w:t>
      </w:r>
      <w:r w:rsidRPr="00455375">
        <w:rPr>
          <w:rFonts w:cs="Arial"/>
          <w:sz w:val="24"/>
        </w:rPr>
        <w:t xml:space="preserve"> иных образовательных организаций</w:t>
      </w:r>
      <w:r w:rsidR="00820EDB" w:rsidRPr="00455375">
        <w:rPr>
          <w:rFonts w:cs="Arial"/>
          <w:sz w:val="24"/>
        </w:rPr>
        <w:t xml:space="preserve"> (29%)</w:t>
      </w:r>
      <w:r w:rsidRPr="00455375">
        <w:rPr>
          <w:rFonts w:cs="Arial"/>
          <w:sz w:val="24"/>
        </w:rPr>
        <w:t>.</w:t>
      </w:r>
    </w:p>
    <w:p w:rsidR="00D37938" w:rsidRPr="00455375" w:rsidRDefault="00A41CAD">
      <w:pPr>
        <w:ind w:firstLine="567"/>
        <w:contextualSpacing/>
        <w:jc w:val="both"/>
        <w:rPr>
          <w:rFonts w:cs="Arial"/>
          <w:sz w:val="24"/>
          <w:shd w:val="clear" w:color="auto" w:fill="FFFFFF"/>
        </w:rPr>
      </w:pPr>
      <w:proofErr w:type="gramStart"/>
      <w:r w:rsidRPr="00455375">
        <w:rPr>
          <w:rFonts w:eastAsiaTheme="minorHAnsi" w:cs="Arial"/>
          <w:spacing w:val="2"/>
          <w:sz w:val="24"/>
        </w:rPr>
        <w:t xml:space="preserve">По результатам мониторингов безопасности образовательным организациям, в деятельности которых выявлены нарушения обязательных требований, объявлено </w:t>
      </w:r>
      <w:r w:rsidR="00A82031" w:rsidRPr="00455375">
        <w:rPr>
          <w:rFonts w:eastAsiaTheme="minorHAnsi" w:cs="Arial"/>
          <w:spacing w:val="2"/>
          <w:sz w:val="24"/>
        </w:rPr>
        <w:t>255</w:t>
      </w:r>
      <w:r w:rsidRPr="00455375">
        <w:rPr>
          <w:rFonts w:eastAsiaTheme="minorHAnsi" w:cs="Arial"/>
          <w:spacing w:val="2"/>
          <w:sz w:val="24"/>
        </w:rPr>
        <w:t xml:space="preserve"> предостережени</w:t>
      </w:r>
      <w:r w:rsidR="00A82031" w:rsidRPr="00455375">
        <w:rPr>
          <w:rFonts w:eastAsiaTheme="minorHAnsi" w:cs="Arial"/>
          <w:spacing w:val="2"/>
          <w:sz w:val="24"/>
        </w:rPr>
        <w:t>й</w:t>
      </w:r>
      <w:r w:rsidRPr="00455375">
        <w:rPr>
          <w:rFonts w:eastAsiaTheme="minorHAnsi" w:cs="Arial"/>
          <w:spacing w:val="2"/>
          <w:sz w:val="24"/>
        </w:rPr>
        <w:t xml:space="preserve"> о недопустимости нарушений обязательных требований</w:t>
      </w:r>
      <w:r w:rsidR="00283848" w:rsidRPr="00455375">
        <w:rPr>
          <w:rFonts w:eastAsiaTheme="minorHAnsi" w:cs="Arial"/>
          <w:spacing w:val="2"/>
          <w:sz w:val="24"/>
        </w:rPr>
        <w:t>, что составляет 58% от проверенных контролируемых лиц)</w:t>
      </w:r>
      <w:r w:rsidRPr="00455375">
        <w:rPr>
          <w:rFonts w:cs="Arial"/>
          <w:sz w:val="24"/>
          <w:shd w:val="clear" w:color="auto" w:fill="FFFFFF"/>
        </w:rPr>
        <w:t>.</w:t>
      </w:r>
      <w:proofErr w:type="gramEnd"/>
    </w:p>
    <w:p w:rsidR="00D37938" w:rsidRPr="00455375" w:rsidRDefault="00283848">
      <w:pPr>
        <w:ind w:firstLine="567"/>
        <w:contextualSpacing/>
        <w:jc w:val="both"/>
        <w:rPr>
          <w:rFonts w:cs="Arial"/>
          <w:sz w:val="24"/>
          <w:shd w:val="clear" w:color="auto" w:fill="FFFFFF"/>
        </w:rPr>
      </w:pPr>
      <w:r w:rsidRPr="00455375">
        <w:rPr>
          <w:rFonts w:cs="Arial"/>
          <w:sz w:val="24"/>
        </w:rPr>
        <w:t xml:space="preserve">Общее количество </w:t>
      </w:r>
      <w:r w:rsidR="00A41CAD" w:rsidRPr="00455375">
        <w:rPr>
          <w:rFonts w:cs="Arial"/>
          <w:sz w:val="24"/>
        </w:rPr>
        <w:t>выявлен</w:t>
      </w:r>
      <w:r w:rsidRPr="00455375">
        <w:rPr>
          <w:rFonts w:cs="Arial"/>
          <w:sz w:val="24"/>
        </w:rPr>
        <w:t>ных н</w:t>
      </w:r>
      <w:r w:rsidR="00A41CAD" w:rsidRPr="00455375">
        <w:rPr>
          <w:rFonts w:cs="Arial"/>
          <w:sz w:val="24"/>
        </w:rPr>
        <w:t xml:space="preserve">арушений (признаков нарушений) обязательных требований законодательства об образовании </w:t>
      </w:r>
      <w:r w:rsidRPr="00455375">
        <w:rPr>
          <w:rFonts w:cs="Arial"/>
          <w:sz w:val="24"/>
        </w:rPr>
        <w:t>составляет 438. Нарушения выявлены</w:t>
      </w:r>
      <w:r w:rsidR="00A41CAD" w:rsidRPr="00455375">
        <w:rPr>
          <w:rFonts w:cs="Arial"/>
          <w:sz w:val="24"/>
        </w:rPr>
        <w:t xml:space="preserve"> </w:t>
      </w:r>
      <w:r w:rsidRPr="00455375">
        <w:rPr>
          <w:rFonts w:cs="Arial"/>
          <w:sz w:val="24"/>
        </w:rPr>
        <w:t xml:space="preserve">в </w:t>
      </w:r>
      <w:r w:rsidR="00A41CAD" w:rsidRPr="00455375">
        <w:rPr>
          <w:rFonts w:cs="Arial"/>
          <w:sz w:val="24"/>
        </w:rPr>
        <w:t xml:space="preserve">отношении следующих типов образовательных организаций (подконтрольных лиц), из них: </w:t>
      </w:r>
      <w:r w:rsidR="00A82031" w:rsidRPr="00455375">
        <w:rPr>
          <w:rFonts w:cs="Arial"/>
          <w:sz w:val="24"/>
        </w:rPr>
        <w:t>112</w:t>
      </w:r>
      <w:r w:rsidR="00A41CAD" w:rsidRPr="00455375">
        <w:rPr>
          <w:rFonts w:cs="Arial"/>
          <w:sz w:val="24"/>
        </w:rPr>
        <w:t xml:space="preserve"> – в дошкольных образовательных организациях; 1</w:t>
      </w:r>
      <w:r w:rsidR="00A82031" w:rsidRPr="00455375">
        <w:rPr>
          <w:rFonts w:cs="Arial"/>
          <w:sz w:val="24"/>
        </w:rPr>
        <w:t>63</w:t>
      </w:r>
      <w:r w:rsidR="00A41CAD" w:rsidRPr="00455375">
        <w:rPr>
          <w:rFonts w:cs="Arial"/>
          <w:sz w:val="24"/>
        </w:rPr>
        <w:t xml:space="preserve"> – в общеобразовательных организациях; </w:t>
      </w:r>
      <w:r w:rsidR="00A82031" w:rsidRPr="00455375">
        <w:rPr>
          <w:rFonts w:cs="Arial"/>
          <w:sz w:val="24"/>
        </w:rPr>
        <w:t>27</w:t>
      </w:r>
      <w:r w:rsidR="00A41CAD" w:rsidRPr="00455375">
        <w:rPr>
          <w:rFonts w:cs="Arial"/>
          <w:sz w:val="24"/>
        </w:rPr>
        <w:t xml:space="preserve"> – в профессиональных образовательных организациях; </w:t>
      </w:r>
      <w:r w:rsidR="00A82031" w:rsidRPr="00455375">
        <w:rPr>
          <w:rFonts w:cs="Arial"/>
          <w:sz w:val="24"/>
        </w:rPr>
        <w:t>69</w:t>
      </w:r>
      <w:r w:rsidR="00A41CAD" w:rsidRPr="00455375">
        <w:rPr>
          <w:rFonts w:cs="Arial"/>
          <w:sz w:val="24"/>
        </w:rPr>
        <w:t xml:space="preserve"> – в организациях дополнительного образования; 1</w:t>
      </w:r>
      <w:r w:rsidR="00A82031" w:rsidRPr="00455375">
        <w:rPr>
          <w:rFonts w:cs="Arial"/>
          <w:sz w:val="24"/>
        </w:rPr>
        <w:t>6</w:t>
      </w:r>
      <w:r w:rsidR="00A41CAD" w:rsidRPr="00455375">
        <w:rPr>
          <w:rFonts w:cs="Arial"/>
          <w:sz w:val="24"/>
        </w:rPr>
        <w:t xml:space="preserve"> – в организациях, осуществляющих дополнительное профессиональное образование, </w:t>
      </w:r>
      <w:r w:rsidR="00A82031" w:rsidRPr="00455375">
        <w:rPr>
          <w:rFonts w:cs="Arial"/>
          <w:sz w:val="24"/>
        </w:rPr>
        <w:t>51</w:t>
      </w:r>
      <w:r w:rsidR="00A41CAD" w:rsidRPr="00455375">
        <w:rPr>
          <w:rFonts w:cs="Arial"/>
          <w:sz w:val="24"/>
        </w:rPr>
        <w:t xml:space="preserve"> – в иных организациях.</w:t>
      </w:r>
    </w:p>
    <w:p w:rsidR="00D37938" w:rsidRPr="00455375" w:rsidRDefault="00A41CAD">
      <w:pPr>
        <w:ind w:firstLine="567"/>
        <w:contextualSpacing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Количество заданий на проведение мониторингов безопасности было 2</w:t>
      </w:r>
      <w:r w:rsidR="00A82031" w:rsidRPr="00455375">
        <w:rPr>
          <w:rFonts w:cs="Arial"/>
          <w:sz w:val="24"/>
        </w:rPr>
        <w:t>6</w:t>
      </w:r>
      <w:r w:rsidRPr="00455375">
        <w:rPr>
          <w:rFonts w:cs="Arial"/>
          <w:sz w:val="24"/>
        </w:rPr>
        <w:t xml:space="preserve">. 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Доля выявленных нарушений за 202</w:t>
      </w:r>
      <w:r w:rsidR="00A82031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 составила </w:t>
      </w:r>
      <w:r w:rsidR="00A82031" w:rsidRPr="00455375">
        <w:rPr>
          <w:rFonts w:cs="Arial"/>
          <w:sz w:val="24"/>
        </w:rPr>
        <w:t>52</w:t>
      </w:r>
      <w:r w:rsidRPr="00455375">
        <w:rPr>
          <w:rFonts w:cs="Arial"/>
          <w:sz w:val="24"/>
        </w:rPr>
        <w:t>%</w:t>
      </w:r>
      <w:r w:rsidR="00A82031" w:rsidRPr="00455375">
        <w:rPr>
          <w:rFonts w:cs="Arial"/>
          <w:sz w:val="24"/>
        </w:rPr>
        <w:t xml:space="preserve"> (в прошлом году -43%)</w:t>
      </w:r>
      <w:r w:rsidRPr="00455375">
        <w:rPr>
          <w:rFonts w:cs="Arial"/>
          <w:sz w:val="24"/>
        </w:rPr>
        <w:t xml:space="preserve">. </w:t>
      </w:r>
    </w:p>
    <w:p w:rsidR="00B94DFC" w:rsidRPr="00455375" w:rsidRDefault="00A37771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Не выявлены нарушения обязательных требований при проведении мониторингов безопасности в общеобразовательных организациях и дошкольных образовательных организациях в Частоозерском </w:t>
      </w:r>
      <w:r w:rsidR="00B94DFC" w:rsidRPr="00455375">
        <w:rPr>
          <w:rFonts w:cs="Arial"/>
          <w:sz w:val="24"/>
        </w:rPr>
        <w:t>округе</w:t>
      </w:r>
      <w:r w:rsidRPr="00455375">
        <w:rPr>
          <w:rFonts w:cs="Arial"/>
          <w:sz w:val="24"/>
        </w:rPr>
        <w:t xml:space="preserve">. Не выявлены нарушения при проверках детских садов в </w:t>
      </w:r>
      <w:proofErr w:type="spellStart"/>
      <w:r w:rsidR="00B94DFC" w:rsidRPr="00455375">
        <w:rPr>
          <w:rFonts w:cs="Arial"/>
          <w:sz w:val="24"/>
        </w:rPr>
        <w:t>Варгашинском</w:t>
      </w:r>
      <w:proofErr w:type="spellEnd"/>
      <w:r w:rsidR="00B94DFC" w:rsidRPr="00455375">
        <w:rPr>
          <w:rFonts w:cs="Arial"/>
          <w:sz w:val="24"/>
        </w:rPr>
        <w:t xml:space="preserve">, </w:t>
      </w:r>
      <w:proofErr w:type="spellStart"/>
      <w:r w:rsidRPr="00455375">
        <w:rPr>
          <w:rFonts w:cs="Arial"/>
          <w:sz w:val="24"/>
        </w:rPr>
        <w:t>Далматовском</w:t>
      </w:r>
      <w:proofErr w:type="spellEnd"/>
      <w:r w:rsidRPr="00455375">
        <w:rPr>
          <w:rFonts w:cs="Arial"/>
          <w:sz w:val="24"/>
        </w:rPr>
        <w:t xml:space="preserve">, Звериноголовском, </w:t>
      </w:r>
      <w:proofErr w:type="spellStart"/>
      <w:r w:rsidRPr="00455375">
        <w:rPr>
          <w:rFonts w:cs="Arial"/>
          <w:sz w:val="24"/>
        </w:rPr>
        <w:t>Лебяжьевском</w:t>
      </w:r>
      <w:proofErr w:type="spellEnd"/>
      <w:r w:rsidRPr="00455375">
        <w:rPr>
          <w:rFonts w:cs="Arial"/>
          <w:sz w:val="24"/>
        </w:rPr>
        <w:t xml:space="preserve">, </w:t>
      </w:r>
      <w:proofErr w:type="spellStart"/>
      <w:r w:rsidR="00B94DFC" w:rsidRPr="00455375">
        <w:rPr>
          <w:rFonts w:cs="Arial"/>
          <w:sz w:val="24"/>
        </w:rPr>
        <w:t>Макушинском</w:t>
      </w:r>
      <w:proofErr w:type="spellEnd"/>
      <w:r w:rsidR="00B94DFC" w:rsidRPr="00455375">
        <w:rPr>
          <w:rFonts w:cs="Arial"/>
          <w:sz w:val="24"/>
        </w:rPr>
        <w:t xml:space="preserve">, </w:t>
      </w:r>
      <w:proofErr w:type="spellStart"/>
      <w:r w:rsidR="00B94DFC" w:rsidRPr="00455375">
        <w:rPr>
          <w:rFonts w:cs="Arial"/>
          <w:sz w:val="24"/>
        </w:rPr>
        <w:t>Петуховском</w:t>
      </w:r>
      <w:proofErr w:type="spellEnd"/>
      <w:r w:rsidR="00B94DFC" w:rsidRPr="00455375">
        <w:rPr>
          <w:rFonts w:cs="Arial"/>
          <w:sz w:val="24"/>
        </w:rPr>
        <w:t xml:space="preserve">, </w:t>
      </w:r>
      <w:proofErr w:type="spellStart"/>
      <w:r w:rsidR="00B94DFC" w:rsidRPr="00455375">
        <w:rPr>
          <w:rFonts w:cs="Arial"/>
          <w:sz w:val="24"/>
        </w:rPr>
        <w:t>Шатровском</w:t>
      </w:r>
      <w:proofErr w:type="spellEnd"/>
      <w:r w:rsidR="00B94DFC" w:rsidRPr="00455375">
        <w:rPr>
          <w:rFonts w:cs="Arial"/>
          <w:sz w:val="24"/>
        </w:rPr>
        <w:t xml:space="preserve"> муниципальных округах. </w:t>
      </w:r>
    </w:p>
    <w:p w:rsidR="00B94DFC" w:rsidRPr="00455375" w:rsidRDefault="00B94DFC">
      <w:pPr>
        <w:ind w:firstLine="567"/>
        <w:jc w:val="both"/>
        <w:rPr>
          <w:rFonts w:cs="Arial"/>
          <w:color w:val="FF0000"/>
          <w:sz w:val="24"/>
        </w:rPr>
      </w:pPr>
      <w:r w:rsidRPr="00455375">
        <w:rPr>
          <w:rFonts w:cs="Arial"/>
          <w:sz w:val="24"/>
        </w:rPr>
        <w:t xml:space="preserve">100% выявлено нарушений от количества проверок дошкольных образовательных учреждений в г. Шадринске, </w:t>
      </w:r>
      <w:proofErr w:type="spellStart"/>
      <w:r w:rsidRPr="00455375">
        <w:rPr>
          <w:rFonts w:cs="Arial"/>
          <w:sz w:val="24"/>
        </w:rPr>
        <w:t>Альменевском</w:t>
      </w:r>
      <w:proofErr w:type="spellEnd"/>
      <w:r w:rsidRPr="00455375">
        <w:rPr>
          <w:rFonts w:cs="Arial"/>
          <w:sz w:val="24"/>
        </w:rPr>
        <w:t xml:space="preserve">, Белозерском, </w:t>
      </w:r>
      <w:proofErr w:type="spellStart"/>
      <w:r w:rsidRPr="00455375">
        <w:rPr>
          <w:rFonts w:cs="Arial"/>
          <w:sz w:val="24"/>
        </w:rPr>
        <w:t>Мишкинском</w:t>
      </w:r>
      <w:proofErr w:type="spellEnd"/>
      <w:r w:rsidRPr="00455375">
        <w:rPr>
          <w:rFonts w:cs="Arial"/>
          <w:sz w:val="24"/>
        </w:rPr>
        <w:t xml:space="preserve">, </w:t>
      </w:r>
      <w:proofErr w:type="spellStart"/>
      <w:r w:rsidRPr="00455375">
        <w:rPr>
          <w:rFonts w:cs="Arial"/>
          <w:sz w:val="24"/>
        </w:rPr>
        <w:t>Мокроусовском</w:t>
      </w:r>
      <w:proofErr w:type="spellEnd"/>
      <w:r w:rsidRPr="00455375">
        <w:rPr>
          <w:rFonts w:cs="Arial"/>
          <w:sz w:val="24"/>
        </w:rPr>
        <w:t xml:space="preserve">, </w:t>
      </w:r>
      <w:proofErr w:type="spellStart"/>
      <w:r w:rsidRPr="00455375">
        <w:rPr>
          <w:rFonts w:cs="Arial"/>
          <w:sz w:val="24"/>
        </w:rPr>
        <w:t>Притобольном</w:t>
      </w:r>
      <w:proofErr w:type="spellEnd"/>
      <w:r w:rsidRPr="00455375">
        <w:rPr>
          <w:rFonts w:cs="Arial"/>
          <w:sz w:val="24"/>
        </w:rPr>
        <w:t xml:space="preserve">, </w:t>
      </w:r>
      <w:proofErr w:type="spellStart"/>
      <w:r w:rsidRPr="00455375">
        <w:rPr>
          <w:rFonts w:cs="Arial"/>
          <w:sz w:val="24"/>
        </w:rPr>
        <w:t>Сафакулевском</w:t>
      </w:r>
      <w:proofErr w:type="spellEnd"/>
      <w:r w:rsidRPr="00455375">
        <w:rPr>
          <w:rFonts w:cs="Arial"/>
          <w:sz w:val="24"/>
        </w:rPr>
        <w:t xml:space="preserve">, Целинном, </w:t>
      </w:r>
      <w:proofErr w:type="spellStart"/>
      <w:r w:rsidRPr="00455375">
        <w:rPr>
          <w:rFonts w:cs="Arial"/>
          <w:sz w:val="24"/>
        </w:rPr>
        <w:t>Юргамышском</w:t>
      </w:r>
      <w:proofErr w:type="spellEnd"/>
      <w:r w:rsidRPr="00455375">
        <w:rPr>
          <w:rFonts w:cs="Arial"/>
          <w:sz w:val="24"/>
        </w:rPr>
        <w:t xml:space="preserve"> муниципальных округах.</w:t>
      </w:r>
      <w:r w:rsidR="00A37771" w:rsidRPr="00455375">
        <w:rPr>
          <w:rFonts w:cs="Arial"/>
          <w:color w:val="FF0000"/>
          <w:sz w:val="24"/>
        </w:rPr>
        <w:t xml:space="preserve"> </w:t>
      </w:r>
    </w:p>
    <w:p w:rsidR="00B94DFC" w:rsidRPr="00455375" w:rsidRDefault="00B94DFC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lastRenderedPageBreak/>
        <w:t xml:space="preserve">Свыше 50% нарушений от </w:t>
      </w:r>
      <w:r w:rsidR="0087482B" w:rsidRPr="00455375">
        <w:rPr>
          <w:rFonts w:cs="Arial"/>
          <w:sz w:val="24"/>
        </w:rPr>
        <w:t xml:space="preserve">количества проверок общеобразовательных учреждений выявлено в </w:t>
      </w:r>
      <w:proofErr w:type="spellStart"/>
      <w:r w:rsidR="0087482B" w:rsidRPr="00455375">
        <w:rPr>
          <w:rFonts w:cs="Arial"/>
          <w:sz w:val="24"/>
        </w:rPr>
        <w:t>Альменевском</w:t>
      </w:r>
      <w:proofErr w:type="spellEnd"/>
      <w:r w:rsidR="0087482B" w:rsidRPr="00455375">
        <w:rPr>
          <w:rFonts w:cs="Arial"/>
          <w:sz w:val="24"/>
        </w:rPr>
        <w:t xml:space="preserve">, Белозерском, Звериноголовском, </w:t>
      </w:r>
      <w:proofErr w:type="spellStart"/>
      <w:r w:rsidR="0087482B" w:rsidRPr="00455375">
        <w:rPr>
          <w:rFonts w:cs="Arial"/>
          <w:sz w:val="24"/>
        </w:rPr>
        <w:t>Куртамышском</w:t>
      </w:r>
      <w:proofErr w:type="spellEnd"/>
      <w:r w:rsidR="0087482B" w:rsidRPr="00455375">
        <w:rPr>
          <w:rFonts w:cs="Arial"/>
          <w:sz w:val="24"/>
        </w:rPr>
        <w:t xml:space="preserve">, Шумихинском, </w:t>
      </w:r>
      <w:proofErr w:type="spellStart"/>
      <w:r w:rsidR="0087482B" w:rsidRPr="00455375">
        <w:rPr>
          <w:rFonts w:cs="Arial"/>
          <w:sz w:val="24"/>
        </w:rPr>
        <w:t>Щучанском</w:t>
      </w:r>
      <w:proofErr w:type="spellEnd"/>
      <w:r w:rsidR="0087482B" w:rsidRPr="00455375">
        <w:rPr>
          <w:rFonts w:cs="Arial"/>
          <w:sz w:val="24"/>
        </w:rPr>
        <w:t xml:space="preserve"> Шадринском муниципальных округах.</w:t>
      </w:r>
    </w:p>
    <w:p w:rsidR="00D37938" w:rsidRPr="00455375" w:rsidRDefault="00A41CAD">
      <w:pPr>
        <w:ind w:firstLine="567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По результатам наблюдений за соблюдением обязательных требований (мониторингов безопасности) в муниципальные органы управления образованием Курганской области направлены письма  о принятии мер по устранению выявленных нарушений, причин, способствующих их совершению, принятия мер дисциплинарного взыскания к лицам, допустившим выявленные нарушения.</w:t>
      </w:r>
    </w:p>
    <w:p w:rsidR="00D37938" w:rsidRPr="00455375" w:rsidRDefault="00A41CAD">
      <w:pPr>
        <w:pStyle w:val="Style6"/>
        <w:ind w:firstLine="567"/>
        <w:rPr>
          <w:rFonts w:ascii="Arial" w:hAnsi="Arial" w:cs="Arial"/>
        </w:rPr>
      </w:pPr>
      <w:r w:rsidRPr="00455375">
        <w:rPr>
          <w:rFonts w:ascii="Arial" w:hAnsi="Arial" w:cs="Arial"/>
        </w:rPr>
        <w:t>Доля выявленных в 202</w:t>
      </w:r>
      <w:r w:rsidR="00A82031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 нарушений обязательных требований в сфере образования по указанным видам от общего количества выявленных нарушений указывает на необходимость дальнейшего проведения профилактических мероприятий, направленных на предупреждение нарушений обязательных требований в сфере образования.</w:t>
      </w:r>
    </w:p>
    <w:p w:rsidR="00D37938" w:rsidRPr="00455375" w:rsidRDefault="00A41CAD">
      <w:pPr>
        <w:pStyle w:val="Style6"/>
        <w:ind w:firstLine="567"/>
        <w:rPr>
          <w:rFonts w:ascii="Arial" w:hAnsi="Arial" w:cs="Arial"/>
        </w:rPr>
      </w:pPr>
      <w:r w:rsidRPr="00455375">
        <w:rPr>
          <w:rFonts w:ascii="Arial" w:hAnsi="Arial" w:cs="Arial"/>
        </w:rPr>
        <w:t>К наиболее распространенным следует отнести нарушения, связанные с размещением на официальном  сайте образовательной организации установленной информац</w:t>
      </w:r>
      <w:proofErr w:type="gramStart"/>
      <w:r w:rsidRPr="00455375">
        <w:rPr>
          <w:rFonts w:ascii="Arial" w:hAnsi="Arial" w:cs="Arial"/>
        </w:rPr>
        <w:t>ии и ее</w:t>
      </w:r>
      <w:proofErr w:type="gramEnd"/>
      <w:r w:rsidRPr="00455375">
        <w:rPr>
          <w:rFonts w:ascii="Arial" w:hAnsi="Arial" w:cs="Arial"/>
        </w:rPr>
        <w:t xml:space="preserve"> обновления.</w:t>
      </w:r>
    </w:p>
    <w:p w:rsidR="00D37938" w:rsidRPr="00455375" w:rsidRDefault="00D37938">
      <w:pPr>
        <w:pStyle w:val="Style6"/>
        <w:ind w:firstLine="0"/>
        <w:rPr>
          <w:rFonts w:ascii="Arial" w:hAnsi="Arial" w:cs="Arial"/>
        </w:rPr>
      </w:pPr>
    </w:p>
    <w:p w:rsidR="00D37938" w:rsidRPr="00AC7AE6" w:rsidRDefault="00A41CAD">
      <w:pPr>
        <w:pStyle w:val="Style6"/>
        <w:ind w:firstLine="720"/>
        <w:jc w:val="center"/>
        <w:rPr>
          <w:rFonts w:ascii="Arial" w:hAnsi="Arial" w:cs="Arial"/>
        </w:rPr>
      </w:pPr>
      <w:r w:rsidRPr="00AC7AE6">
        <w:rPr>
          <w:rFonts w:ascii="Arial" w:hAnsi="Arial" w:cs="Arial"/>
        </w:rPr>
        <w:t>3. Типичные нарушения обязательных требований</w:t>
      </w:r>
    </w:p>
    <w:p w:rsidR="00D37938" w:rsidRPr="00455375" w:rsidRDefault="00D37938">
      <w:pPr>
        <w:pStyle w:val="Style6"/>
        <w:ind w:firstLine="720"/>
        <w:rPr>
          <w:rFonts w:ascii="Arial" w:hAnsi="Arial" w:cs="Arial"/>
        </w:rPr>
      </w:pPr>
    </w:p>
    <w:p w:rsidR="00D37938" w:rsidRPr="00455375" w:rsidRDefault="00A41CAD" w:rsidP="00AC7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cs="Arial"/>
          <w:sz w:val="24"/>
          <w:shd w:val="clear" w:color="auto" w:fill="FEFCFA"/>
        </w:rPr>
      </w:pPr>
      <w:r w:rsidRPr="00455375">
        <w:rPr>
          <w:rFonts w:cs="Arial"/>
          <w:sz w:val="24"/>
          <w:highlight w:val="white"/>
        </w:rPr>
        <w:t>П</w:t>
      </w:r>
      <w:r w:rsidR="00AC7AE6">
        <w:rPr>
          <w:rFonts w:cs="Arial"/>
          <w:sz w:val="24"/>
          <w:highlight w:val="white"/>
        </w:rPr>
        <w:t xml:space="preserve">о итогам </w:t>
      </w:r>
      <w:r w:rsidRPr="00455375">
        <w:rPr>
          <w:rFonts w:cs="Arial"/>
          <w:sz w:val="24"/>
          <w:highlight w:val="white"/>
        </w:rPr>
        <w:t>контрольны</w:t>
      </w:r>
      <w:r w:rsidR="00AC7AE6">
        <w:rPr>
          <w:rFonts w:cs="Arial"/>
          <w:sz w:val="24"/>
          <w:highlight w:val="white"/>
        </w:rPr>
        <w:t>х</w:t>
      </w:r>
      <w:r w:rsidRPr="00455375">
        <w:rPr>
          <w:rFonts w:cs="Arial"/>
          <w:sz w:val="24"/>
          <w:highlight w:val="white"/>
        </w:rPr>
        <w:t xml:space="preserve"> (надзорны</w:t>
      </w:r>
      <w:r w:rsidR="00AC7AE6">
        <w:rPr>
          <w:rFonts w:cs="Arial"/>
          <w:sz w:val="24"/>
          <w:highlight w:val="white"/>
        </w:rPr>
        <w:t>х</w:t>
      </w:r>
      <w:r w:rsidRPr="00455375">
        <w:rPr>
          <w:rFonts w:cs="Arial"/>
          <w:sz w:val="24"/>
          <w:highlight w:val="white"/>
        </w:rPr>
        <w:t>) мероприяти</w:t>
      </w:r>
      <w:r w:rsidR="00AC7AE6">
        <w:rPr>
          <w:rFonts w:cs="Arial"/>
          <w:sz w:val="24"/>
          <w:highlight w:val="white"/>
        </w:rPr>
        <w:t>й, проведенных в 2025 году, в отношении организаций, осуществляющих образовательную деятельность (вне зависимости от реализуемых образовательных программ и организационно-правовой формы), выявлены следующие типичные нарушения обязательных требований законодательства в сфере образования</w:t>
      </w:r>
      <w:r w:rsidR="00D21E08">
        <w:rPr>
          <w:rFonts w:cs="Arial"/>
          <w:sz w:val="24"/>
          <w:highlight w:val="white"/>
        </w:rPr>
        <w:t>:</w:t>
      </w:r>
      <w:r w:rsidRPr="00455375">
        <w:rPr>
          <w:rFonts w:cs="Arial"/>
          <w:sz w:val="24"/>
          <w:highlight w:val="white"/>
        </w:rPr>
        <w:t xml:space="preserve"> </w:t>
      </w:r>
    </w:p>
    <w:p w:rsidR="00B40B6F" w:rsidRPr="00455375" w:rsidRDefault="00B40B6F" w:rsidP="00B40B6F">
      <w:pPr>
        <w:pStyle w:val="Style6"/>
        <w:ind w:firstLine="708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1) </w:t>
      </w:r>
      <w:r w:rsidRPr="00455375">
        <w:rPr>
          <w:rFonts w:ascii="Arial" w:hAnsi="Arial" w:cs="Arial"/>
          <w:color w:val="000000"/>
        </w:rPr>
        <w:t>Федерального закона от 29 декабря 2012 года № 273-ФЗ «Об образовании в Российской Федерации»:</w:t>
      </w:r>
    </w:p>
    <w:p w:rsidR="00B40B6F" w:rsidRDefault="00B40B6F" w:rsidP="00B40B6F">
      <w:pPr>
        <w:jc w:val="both"/>
        <w:rPr>
          <w:rFonts w:cs="Arial"/>
          <w:color w:val="000000" w:themeColor="text1"/>
          <w:sz w:val="24"/>
        </w:rPr>
      </w:pPr>
      <w:r w:rsidRPr="00455375">
        <w:rPr>
          <w:rFonts w:cs="Arial"/>
          <w:color w:val="000000" w:themeColor="text1"/>
          <w:sz w:val="24"/>
        </w:rPr>
        <w:t xml:space="preserve">          - в нарушение ч. 2 ст. 29</w:t>
      </w:r>
      <w:r w:rsidRPr="00455375">
        <w:rPr>
          <w:rFonts w:cs="Arial"/>
          <w:color w:val="000000"/>
          <w:sz w:val="24"/>
        </w:rPr>
        <w:t xml:space="preserve"> на </w:t>
      </w:r>
      <w:r w:rsidR="00F94B3A">
        <w:rPr>
          <w:rFonts w:cs="Arial"/>
          <w:color w:val="000000"/>
          <w:sz w:val="24"/>
        </w:rPr>
        <w:t>с</w:t>
      </w:r>
      <w:r w:rsidRPr="00455375">
        <w:rPr>
          <w:rFonts w:cs="Arial"/>
          <w:color w:val="000000"/>
          <w:sz w:val="24"/>
        </w:rPr>
        <w:t>айте организации</w:t>
      </w:r>
      <w:r w:rsidRPr="00455375">
        <w:rPr>
          <w:rFonts w:cs="Arial"/>
          <w:color w:val="000000" w:themeColor="text1"/>
          <w:sz w:val="24"/>
        </w:rPr>
        <w:t xml:space="preserve"> отсутствует раздел «Сведения об образовательной организации»;</w:t>
      </w:r>
    </w:p>
    <w:p w:rsidR="00192B46" w:rsidRDefault="00192B46" w:rsidP="00B40B6F">
      <w:pPr>
        <w:jc w:val="both"/>
        <w:rPr>
          <w:rFonts w:cs="Arial"/>
          <w:sz w:val="24"/>
        </w:rPr>
      </w:pPr>
      <w:r>
        <w:rPr>
          <w:rFonts w:cs="Arial"/>
          <w:color w:val="000000" w:themeColor="text1"/>
          <w:sz w:val="24"/>
        </w:rPr>
        <w:tab/>
      </w:r>
      <w:r w:rsidRPr="00192B46">
        <w:rPr>
          <w:rFonts w:cs="Arial"/>
          <w:color w:val="000000" w:themeColor="text1"/>
          <w:sz w:val="24"/>
        </w:rPr>
        <w:t xml:space="preserve">- в нарушение </w:t>
      </w:r>
      <w:proofErr w:type="spellStart"/>
      <w:r w:rsidRPr="00192B46">
        <w:rPr>
          <w:rFonts w:cs="Arial"/>
          <w:color w:val="000000" w:themeColor="text1"/>
          <w:sz w:val="24"/>
        </w:rPr>
        <w:t>пп</w:t>
      </w:r>
      <w:proofErr w:type="spellEnd"/>
      <w:r w:rsidRPr="00192B46">
        <w:rPr>
          <w:rFonts w:cs="Arial"/>
          <w:color w:val="000000" w:themeColor="text1"/>
          <w:sz w:val="24"/>
        </w:rPr>
        <w:t xml:space="preserve">. «д» </w:t>
      </w:r>
      <w:r w:rsidRPr="00192B46">
        <w:rPr>
          <w:rFonts w:eastAsia="Times New Roman" w:cs="Arial"/>
          <w:color w:val="000000" w:themeColor="text1"/>
          <w:sz w:val="24"/>
        </w:rPr>
        <w:t xml:space="preserve">п.1, ч. 2, ст. 29 </w:t>
      </w:r>
      <w:r w:rsidRPr="00192B46">
        <w:rPr>
          <w:rFonts w:cs="Arial"/>
          <w:color w:val="000000" w:themeColor="text1"/>
          <w:sz w:val="24"/>
        </w:rPr>
        <w:t xml:space="preserve"> ФЗ № 273</w:t>
      </w:r>
      <w:r w:rsidRPr="00192B46">
        <w:rPr>
          <w:rFonts w:cs="Arial"/>
          <w:color w:val="000000" w:themeColor="text1"/>
          <w:sz w:val="24"/>
        </w:rPr>
        <w:t xml:space="preserve"> </w:t>
      </w:r>
      <w:r w:rsidR="00F94B3A">
        <w:rPr>
          <w:rFonts w:cs="Arial"/>
          <w:color w:val="000000" w:themeColor="text1"/>
          <w:sz w:val="24"/>
        </w:rPr>
        <w:t xml:space="preserve">на сайте организации </w:t>
      </w:r>
      <w:r w:rsidRPr="00192B46">
        <w:rPr>
          <w:rFonts w:cs="Arial"/>
          <w:color w:val="000000" w:themeColor="text1"/>
          <w:sz w:val="24"/>
        </w:rPr>
        <w:t>в</w:t>
      </w:r>
      <w:r w:rsidRPr="00192B46">
        <w:rPr>
          <w:rFonts w:cs="Arial"/>
          <w:sz w:val="24"/>
        </w:rPr>
        <w:t xml:space="preserve"> подразделе  «Образование» раздела «Сведения об образовательной организации» отсутствует информация о языках образования</w:t>
      </w:r>
      <w:r w:rsidRPr="00192B46">
        <w:rPr>
          <w:rFonts w:cs="Arial"/>
          <w:sz w:val="24"/>
        </w:rPr>
        <w:t>;</w:t>
      </w:r>
    </w:p>
    <w:p w:rsidR="00F94B3A" w:rsidRPr="00F94B3A" w:rsidRDefault="00F94B3A" w:rsidP="00B40B6F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Pr="00F94B3A">
        <w:rPr>
          <w:rFonts w:cs="Arial"/>
          <w:sz w:val="24"/>
        </w:rPr>
        <w:t xml:space="preserve">- </w:t>
      </w:r>
      <w:r w:rsidRPr="00F94B3A">
        <w:rPr>
          <w:rFonts w:cs="Arial"/>
          <w:color w:val="000000" w:themeColor="text1"/>
          <w:sz w:val="24"/>
        </w:rPr>
        <w:t xml:space="preserve"> в нарушение </w:t>
      </w:r>
      <w:r w:rsidRPr="00F94B3A">
        <w:rPr>
          <w:rFonts w:eastAsia="Times New Roman" w:cs="Arial"/>
          <w:color w:val="000000" w:themeColor="text1"/>
          <w:sz w:val="24"/>
        </w:rPr>
        <w:t xml:space="preserve">ч. </w:t>
      </w:r>
      <w:r w:rsidRPr="00F94B3A">
        <w:rPr>
          <w:rFonts w:eastAsia="Times New Roman" w:cs="Arial"/>
          <w:color w:val="000000" w:themeColor="text1"/>
          <w:sz w:val="24"/>
        </w:rPr>
        <w:t xml:space="preserve">3 </w:t>
      </w:r>
      <w:r w:rsidRPr="00F94B3A">
        <w:rPr>
          <w:rFonts w:eastAsia="Times New Roman" w:cs="Arial"/>
          <w:color w:val="000000" w:themeColor="text1"/>
          <w:sz w:val="24"/>
        </w:rPr>
        <w:t xml:space="preserve">ст. 29 </w:t>
      </w:r>
      <w:r w:rsidRPr="00F94B3A">
        <w:rPr>
          <w:rFonts w:cs="Arial"/>
          <w:color w:val="000000" w:themeColor="text1"/>
          <w:sz w:val="24"/>
        </w:rPr>
        <w:t xml:space="preserve"> ФЗ № 273</w:t>
      </w:r>
      <w:r w:rsidRPr="00F94B3A">
        <w:rPr>
          <w:rFonts w:cs="Arial"/>
          <w:sz w:val="24"/>
        </w:rPr>
        <w:t xml:space="preserve"> в</w:t>
      </w:r>
      <w:r w:rsidRPr="00F94B3A">
        <w:rPr>
          <w:rFonts w:cs="Arial"/>
          <w:sz w:val="24"/>
        </w:rPr>
        <w:t xml:space="preserve"> разделе «Сведения об образовательной организации» </w:t>
      </w:r>
      <w:r w:rsidRPr="00F94B3A">
        <w:rPr>
          <w:rFonts w:eastAsia="Times New Roman" w:cs="Arial"/>
          <w:color w:val="000000" w:themeColor="text1"/>
          <w:sz w:val="24"/>
        </w:rPr>
        <w:t>не размещена в полном объеме информация, предусмотренная Требованиями № 1493</w:t>
      </w:r>
      <w:r>
        <w:rPr>
          <w:rFonts w:eastAsia="Times New Roman" w:cs="Arial"/>
          <w:color w:val="000000" w:themeColor="text1"/>
          <w:sz w:val="24"/>
        </w:rPr>
        <w:t>;</w:t>
      </w:r>
    </w:p>
    <w:p w:rsidR="00283848" w:rsidRPr="00455375" w:rsidRDefault="00B40B6F" w:rsidP="00B40B6F">
      <w:pPr>
        <w:jc w:val="both"/>
        <w:rPr>
          <w:rFonts w:cs="Arial"/>
          <w:sz w:val="24"/>
        </w:rPr>
      </w:pPr>
      <w:r w:rsidRPr="00192B46">
        <w:rPr>
          <w:rFonts w:cs="Arial"/>
          <w:sz w:val="24"/>
        </w:rPr>
        <w:t xml:space="preserve">             2) </w:t>
      </w:r>
      <w:r w:rsidR="00283848" w:rsidRPr="00192B46">
        <w:rPr>
          <w:rFonts w:cs="Arial"/>
          <w:sz w:val="24"/>
        </w:rPr>
        <w:t xml:space="preserve">Порядка проведения государственной итоговой аттестации </w:t>
      </w:r>
      <w:r w:rsidR="00283848" w:rsidRPr="00455375">
        <w:rPr>
          <w:rFonts w:cs="Arial"/>
          <w:sz w:val="24"/>
        </w:rPr>
        <w:t>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</w:t>
      </w:r>
      <w:r w:rsidRPr="00455375">
        <w:rPr>
          <w:rFonts w:cs="Arial"/>
          <w:sz w:val="24"/>
        </w:rPr>
        <w:t>:</w:t>
      </w:r>
    </w:p>
    <w:p w:rsidR="00283848" w:rsidRPr="00455375" w:rsidRDefault="00B40B6F" w:rsidP="00B40B6F">
      <w:pPr>
        <w:tabs>
          <w:tab w:val="left" w:pos="9356"/>
        </w:tabs>
        <w:ind w:firstLine="708"/>
        <w:contextualSpacing/>
        <w:jc w:val="both"/>
        <w:rPr>
          <w:rFonts w:cs="Arial"/>
          <w:sz w:val="24"/>
        </w:rPr>
      </w:pPr>
      <w:r w:rsidRPr="00455375">
        <w:rPr>
          <w:rFonts w:cs="Arial"/>
          <w:color w:val="000000"/>
          <w:sz w:val="24"/>
        </w:rPr>
        <w:t xml:space="preserve">- в нарушение </w:t>
      </w:r>
      <w:proofErr w:type="spellStart"/>
      <w:r w:rsidRPr="00455375">
        <w:rPr>
          <w:rFonts w:cs="Arial"/>
          <w:sz w:val="24"/>
        </w:rPr>
        <w:t>пп</w:t>
      </w:r>
      <w:proofErr w:type="spellEnd"/>
      <w:r w:rsidRPr="00455375">
        <w:rPr>
          <w:rFonts w:cs="Arial"/>
          <w:sz w:val="24"/>
        </w:rPr>
        <w:t xml:space="preserve">. 2 п. 46 </w:t>
      </w:r>
      <w:r w:rsidRPr="00455375">
        <w:rPr>
          <w:rFonts w:cs="Arial"/>
          <w:color w:val="000000"/>
          <w:sz w:val="24"/>
        </w:rPr>
        <w:t>н</w:t>
      </w:r>
      <w:r w:rsidR="00283848" w:rsidRPr="00455375">
        <w:rPr>
          <w:rFonts w:cs="Arial"/>
          <w:color w:val="000000"/>
          <w:sz w:val="24"/>
        </w:rPr>
        <w:t xml:space="preserve">е размещена </w:t>
      </w:r>
      <w:r w:rsidR="00283848" w:rsidRPr="00455375">
        <w:rPr>
          <w:rFonts w:eastAsia="Arial" w:cs="Arial"/>
          <w:sz w:val="24"/>
        </w:rPr>
        <w:t xml:space="preserve">информация </w:t>
      </w:r>
      <w:r w:rsidR="00283848" w:rsidRPr="00455375">
        <w:rPr>
          <w:rFonts w:cs="Arial"/>
          <w:color w:val="000000"/>
          <w:sz w:val="24"/>
        </w:rPr>
        <w:t xml:space="preserve">на </w:t>
      </w:r>
      <w:r w:rsidR="00F94B3A">
        <w:rPr>
          <w:rFonts w:cs="Arial"/>
          <w:color w:val="000000"/>
          <w:sz w:val="24"/>
        </w:rPr>
        <w:t>с</w:t>
      </w:r>
      <w:r w:rsidR="00283848" w:rsidRPr="00455375">
        <w:rPr>
          <w:rFonts w:cs="Arial"/>
          <w:color w:val="000000"/>
          <w:sz w:val="24"/>
        </w:rPr>
        <w:t xml:space="preserve">айте организации </w:t>
      </w:r>
      <w:r w:rsidR="00283848" w:rsidRPr="00455375">
        <w:rPr>
          <w:rFonts w:cs="Arial"/>
          <w:sz w:val="24"/>
        </w:rPr>
        <w:t>о сроках  проведения экзаменов</w:t>
      </w:r>
      <w:r w:rsidRPr="00455375">
        <w:rPr>
          <w:rFonts w:cs="Arial"/>
          <w:sz w:val="24"/>
        </w:rPr>
        <w:t>;</w:t>
      </w:r>
    </w:p>
    <w:p w:rsidR="00B40B6F" w:rsidRPr="00455375" w:rsidRDefault="00B40B6F" w:rsidP="00B40B6F">
      <w:pPr>
        <w:pStyle w:val="Style6"/>
        <w:ind w:firstLine="708"/>
        <w:rPr>
          <w:rFonts w:ascii="Arial" w:hAnsi="Arial" w:cs="Arial"/>
          <w:color w:val="000000"/>
        </w:rPr>
      </w:pPr>
      <w:r w:rsidRPr="00455375">
        <w:rPr>
          <w:rFonts w:ascii="Arial" w:hAnsi="Arial" w:cs="Arial"/>
          <w:color w:val="000000" w:themeColor="text1"/>
        </w:rPr>
        <w:t xml:space="preserve">3) </w:t>
      </w:r>
      <w:r w:rsidRPr="00455375">
        <w:rPr>
          <w:rFonts w:ascii="Arial" w:hAnsi="Arial" w:cs="Arial"/>
        </w:rPr>
        <w:t>Порядка проведения государственной итоговой аттестации по образовательным программам основного общего образования, 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 232/551:</w:t>
      </w:r>
    </w:p>
    <w:p w:rsidR="00283848" w:rsidRPr="00455375" w:rsidRDefault="00B40B6F" w:rsidP="00B40B6F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  <w:color w:val="000000"/>
        </w:rPr>
        <w:t xml:space="preserve">- в нарушение </w:t>
      </w:r>
      <w:proofErr w:type="spellStart"/>
      <w:r w:rsidRPr="00455375">
        <w:rPr>
          <w:rFonts w:ascii="Arial" w:hAnsi="Arial" w:cs="Arial"/>
          <w:color w:val="000000" w:themeColor="text1"/>
        </w:rPr>
        <w:t>пп</w:t>
      </w:r>
      <w:proofErr w:type="spellEnd"/>
      <w:r w:rsidRPr="00455375">
        <w:rPr>
          <w:rFonts w:ascii="Arial" w:hAnsi="Arial" w:cs="Arial"/>
          <w:color w:val="000000" w:themeColor="text1"/>
        </w:rPr>
        <w:t xml:space="preserve">. </w:t>
      </w:r>
      <w:r w:rsidRPr="00455375">
        <w:rPr>
          <w:rFonts w:ascii="Arial" w:hAnsi="Arial" w:cs="Arial"/>
        </w:rPr>
        <w:t xml:space="preserve">1 п. 28 </w:t>
      </w:r>
      <w:r w:rsidRPr="00455375">
        <w:rPr>
          <w:rFonts w:ascii="Arial" w:hAnsi="Arial" w:cs="Arial"/>
          <w:color w:val="000000"/>
        </w:rPr>
        <w:t>н</w:t>
      </w:r>
      <w:r w:rsidR="00283848" w:rsidRPr="00455375">
        <w:rPr>
          <w:rFonts w:ascii="Arial" w:hAnsi="Arial" w:cs="Arial"/>
          <w:color w:val="000000"/>
        </w:rPr>
        <w:t xml:space="preserve">е размещена </w:t>
      </w:r>
      <w:r w:rsidR="00283848" w:rsidRPr="00455375">
        <w:rPr>
          <w:rFonts w:ascii="Arial" w:eastAsia="Arial" w:hAnsi="Arial" w:cs="Arial"/>
        </w:rPr>
        <w:t xml:space="preserve">информация на </w:t>
      </w:r>
      <w:r w:rsidR="00283848" w:rsidRPr="00455375">
        <w:rPr>
          <w:rFonts w:ascii="Arial" w:hAnsi="Arial" w:cs="Arial"/>
          <w:color w:val="000000"/>
        </w:rPr>
        <w:t>Сайте организации</w:t>
      </w:r>
      <w:r w:rsidR="00283848" w:rsidRPr="00455375">
        <w:rPr>
          <w:rFonts w:ascii="Arial" w:hAnsi="Arial" w:cs="Arial"/>
          <w:color w:val="000000" w:themeColor="text1"/>
        </w:rPr>
        <w:t xml:space="preserve"> </w:t>
      </w:r>
      <w:r w:rsidR="00283848" w:rsidRPr="00455375">
        <w:rPr>
          <w:rFonts w:ascii="Arial" w:hAnsi="Arial" w:cs="Arial"/>
        </w:rPr>
        <w:t>о датах проведения итогового собеседования по русскому языку, порядке проведения и порядке проверки итогового собеседования по русскому языку</w:t>
      </w:r>
      <w:r w:rsidRPr="00455375">
        <w:rPr>
          <w:rFonts w:ascii="Arial" w:hAnsi="Arial" w:cs="Arial"/>
        </w:rPr>
        <w:t>;</w:t>
      </w:r>
    </w:p>
    <w:p w:rsidR="00283848" w:rsidRPr="00455375" w:rsidRDefault="00B40B6F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  <w:color w:val="000000"/>
        </w:rPr>
        <w:t xml:space="preserve">- не размещена </w:t>
      </w:r>
      <w:r w:rsidRPr="00455375">
        <w:rPr>
          <w:rFonts w:ascii="Arial" w:eastAsia="Arial" w:hAnsi="Arial" w:cs="Arial"/>
        </w:rPr>
        <w:t xml:space="preserve">информация </w:t>
      </w:r>
      <w:r w:rsidRPr="00455375">
        <w:rPr>
          <w:rFonts w:ascii="Arial" w:hAnsi="Arial" w:cs="Arial"/>
          <w:color w:val="000000"/>
        </w:rPr>
        <w:t>на Сайте организации</w:t>
      </w:r>
      <w:r w:rsidRPr="00455375">
        <w:rPr>
          <w:rFonts w:ascii="Arial" w:hAnsi="Arial" w:cs="Arial"/>
          <w:color w:val="000000" w:themeColor="text1"/>
        </w:rPr>
        <w:t xml:space="preserve"> </w:t>
      </w:r>
      <w:r w:rsidRPr="00455375">
        <w:rPr>
          <w:rFonts w:ascii="Arial" w:hAnsi="Arial" w:cs="Arial"/>
        </w:rPr>
        <w:t>о сроках, местах и  порядке информирования о результатах итогового собеседования по русскому языку;</w:t>
      </w:r>
    </w:p>
    <w:p w:rsidR="00B40B6F" w:rsidRPr="00455375" w:rsidRDefault="00B40B6F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</w:rPr>
        <w:t xml:space="preserve">4) </w:t>
      </w:r>
      <w:r w:rsidRPr="00455375">
        <w:rPr>
          <w:rFonts w:ascii="Arial" w:hAnsi="Arial" w:cs="Arial"/>
          <w:color w:val="000000" w:themeColor="text1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4 августа 2023 года № 1493:</w:t>
      </w:r>
    </w:p>
    <w:p w:rsidR="00B40B6F" w:rsidRPr="00455375" w:rsidRDefault="00D80BB7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lastRenderedPageBreak/>
        <w:t>- пункта 1 - н</w:t>
      </w:r>
      <w:r w:rsidRPr="00455375">
        <w:rPr>
          <w:rFonts w:ascii="Arial" w:hAnsi="Arial" w:cs="Arial"/>
          <w:color w:val="000000"/>
        </w:rPr>
        <w:t>а Сайте организации</w:t>
      </w:r>
      <w:r w:rsidRPr="00455375">
        <w:rPr>
          <w:rFonts w:ascii="Arial" w:hAnsi="Arial" w:cs="Arial"/>
          <w:color w:val="000000" w:themeColor="text1"/>
        </w:rPr>
        <w:t xml:space="preserve"> отсутствует раздел «Сведения об образовательной организации;</w:t>
      </w:r>
    </w:p>
    <w:p w:rsidR="00D80BB7" w:rsidRPr="00455375" w:rsidRDefault="00D80BB7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- пункта 4 - </w:t>
      </w:r>
      <w:r w:rsidRPr="00455375">
        <w:rPr>
          <w:rFonts w:ascii="Arial" w:hAnsi="Arial" w:cs="Arial"/>
        </w:rPr>
        <w:t xml:space="preserve">в специальном разделе «Сведения об образовательной организации» </w:t>
      </w:r>
      <w:r w:rsidRPr="00455375">
        <w:rPr>
          <w:rFonts w:ascii="Arial" w:hAnsi="Arial" w:cs="Arial"/>
          <w:color w:val="000000" w:themeColor="text1"/>
        </w:rPr>
        <w:t>не размещена информация в полном объеме, предусмотренная вышеуказанными Требованиями;</w:t>
      </w:r>
    </w:p>
    <w:p w:rsidR="00F30E08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</w:rPr>
        <w:t>- пункта 7 - в  подразделе  «Основные сведения» раздела «Сведения об образовательной организации» отсутствует информация о</w:t>
      </w:r>
      <w:r w:rsidRPr="00455375">
        <w:rPr>
          <w:rFonts w:ascii="Arial" w:hAnsi="Arial" w:cs="Arial"/>
          <w:color w:val="000000" w:themeColor="text1"/>
        </w:rPr>
        <w:t xml:space="preserve"> лицензии на осуществление образовательной деятельности (выписка из реестра лицензий);</w:t>
      </w:r>
    </w:p>
    <w:p w:rsidR="00F30E08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-   пункта 9 - не размещен отчет о результатах </w:t>
      </w:r>
      <w:proofErr w:type="spellStart"/>
      <w:r w:rsidRPr="00455375">
        <w:rPr>
          <w:rFonts w:ascii="Arial" w:hAnsi="Arial" w:cs="Arial"/>
          <w:color w:val="000000" w:themeColor="text1"/>
        </w:rPr>
        <w:t>самообследования</w:t>
      </w:r>
      <w:proofErr w:type="spellEnd"/>
      <w:r w:rsidRPr="00455375">
        <w:rPr>
          <w:rFonts w:ascii="Arial" w:hAnsi="Arial" w:cs="Arial"/>
          <w:color w:val="000000" w:themeColor="text1"/>
        </w:rPr>
        <w:t>.</w:t>
      </w:r>
    </w:p>
    <w:p w:rsidR="00F30E08" w:rsidRPr="00455375" w:rsidRDefault="00F30E08" w:rsidP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>- пункта 10 - в  подразделе  «Образование» раздела «Сведения об образовательной организации» отсутствует информация:</w:t>
      </w:r>
    </w:p>
    <w:p w:rsidR="00F30E08" w:rsidRPr="00455375" w:rsidRDefault="00F30E08" w:rsidP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>о реализуемых образовательных программах;</w:t>
      </w:r>
    </w:p>
    <w:p w:rsidR="00B40B6F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о численности </w:t>
      </w:r>
      <w:proofErr w:type="gramStart"/>
      <w:r w:rsidRPr="00455375">
        <w:rPr>
          <w:rFonts w:ascii="Arial" w:hAnsi="Arial" w:cs="Arial"/>
          <w:color w:val="000000" w:themeColor="text1"/>
        </w:rPr>
        <w:t>обучающихся</w:t>
      </w:r>
      <w:proofErr w:type="gramEnd"/>
      <w:r w:rsidRPr="00455375">
        <w:rPr>
          <w:rFonts w:ascii="Arial" w:hAnsi="Arial" w:cs="Arial"/>
          <w:color w:val="000000" w:themeColor="text1"/>
        </w:rPr>
        <w:t xml:space="preserve"> по реализуемым ОП;</w:t>
      </w:r>
    </w:p>
    <w:p w:rsidR="00F30E08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о численности </w:t>
      </w:r>
      <w:proofErr w:type="gramStart"/>
      <w:r w:rsidRPr="00455375">
        <w:rPr>
          <w:rFonts w:ascii="Arial" w:hAnsi="Arial" w:cs="Arial"/>
          <w:color w:val="000000" w:themeColor="text1"/>
        </w:rPr>
        <w:t>обучающихся</w:t>
      </w:r>
      <w:proofErr w:type="gramEnd"/>
      <w:r w:rsidRPr="00455375">
        <w:rPr>
          <w:rFonts w:ascii="Arial" w:hAnsi="Arial" w:cs="Arial"/>
          <w:color w:val="000000" w:themeColor="text1"/>
        </w:rPr>
        <w:t>, являющихся иностранными гражданами;</w:t>
      </w:r>
    </w:p>
    <w:p w:rsidR="00731EEC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>о языке образования</w:t>
      </w:r>
      <w:r w:rsidR="00731EEC" w:rsidRPr="00455375">
        <w:rPr>
          <w:rFonts w:ascii="Arial" w:hAnsi="Arial" w:cs="Arial"/>
          <w:color w:val="000000" w:themeColor="text1"/>
        </w:rPr>
        <w:t>. И</w:t>
      </w:r>
      <w:r w:rsidR="00731EEC" w:rsidRPr="00455375">
        <w:rPr>
          <w:rFonts w:ascii="Arial" w:hAnsi="Arial" w:cs="Arial"/>
        </w:rPr>
        <w:t>нформация о языках образования размещена не в форме электронного документа;</w:t>
      </w:r>
    </w:p>
    <w:p w:rsidR="00F30E08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- пункта 14 - </w:t>
      </w:r>
      <w:r w:rsidRPr="00455375">
        <w:rPr>
          <w:rFonts w:ascii="Arial" w:hAnsi="Arial" w:cs="Arial"/>
        </w:rPr>
        <w:t xml:space="preserve">в  подразделе  «Платные образовательные услуги» раздела «Сведения об образовательной организации» </w:t>
      </w:r>
      <w:r w:rsidRPr="00455375">
        <w:rPr>
          <w:rFonts w:ascii="Arial" w:hAnsi="Arial" w:cs="Arial"/>
          <w:color w:val="000000" w:themeColor="text1"/>
        </w:rPr>
        <w:t>не размещены:</w:t>
      </w:r>
    </w:p>
    <w:p w:rsidR="00F30E08" w:rsidRPr="00455375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455375">
        <w:rPr>
          <w:rFonts w:ascii="Arial" w:hAnsi="Arial" w:cs="Arial"/>
          <w:color w:val="000000" w:themeColor="text1"/>
        </w:rPr>
        <w:t xml:space="preserve"> документы о порядке оказания платных образовательных услуг (в том числе договор);</w:t>
      </w:r>
    </w:p>
    <w:p w:rsidR="00F30E08" w:rsidRPr="00F94B3A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>документы об утверждении стоимости обучения;</w:t>
      </w:r>
    </w:p>
    <w:p w:rsidR="00F30E08" w:rsidRPr="00F94B3A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>документы об установлении платы за присмотр и уход за детьми;</w:t>
      </w:r>
    </w:p>
    <w:p w:rsidR="00F30E08" w:rsidRPr="00F94B3A" w:rsidRDefault="00F30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>образец договора об оказании платных образовательных услуг</w:t>
      </w:r>
      <w:r w:rsidR="00D21E08" w:rsidRPr="00F94B3A">
        <w:rPr>
          <w:rFonts w:ascii="Arial" w:hAnsi="Arial" w:cs="Arial"/>
          <w:color w:val="000000" w:themeColor="text1"/>
        </w:rPr>
        <w:t>.</w:t>
      </w:r>
    </w:p>
    <w:p w:rsidR="00D21E08" w:rsidRPr="00F94B3A" w:rsidRDefault="00D21E08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 xml:space="preserve">5) </w:t>
      </w:r>
      <w:r w:rsidR="00E9632D" w:rsidRPr="00F94B3A">
        <w:rPr>
          <w:rFonts w:ascii="Arial" w:hAnsi="Arial" w:cs="Arial"/>
          <w:color w:val="000000" w:themeColor="text1"/>
        </w:rPr>
        <w:t>Правил формирования и ведения ФИС  ГИА и приема,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Российской Федерации от 29</w:t>
      </w:r>
      <w:r w:rsidR="00E9632D" w:rsidRPr="00F94B3A">
        <w:rPr>
          <w:rFonts w:ascii="Arial" w:hAnsi="Arial" w:cs="Arial"/>
          <w:color w:val="000000" w:themeColor="text1"/>
        </w:rPr>
        <w:t xml:space="preserve"> ноября 2021 года № 2085:</w:t>
      </w:r>
    </w:p>
    <w:p w:rsidR="00192B46" w:rsidRPr="00F94B3A" w:rsidRDefault="00192B46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eastAsia="Arial" w:hAnsi="Arial" w:cs="Arial"/>
          <w:color w:val="000000" w:themeColor="text1"/>
        </w:rPr>
        <w:t xml:space="preserve">- в нарушение пункта </w:t>
      </w:r>
      <w:r w:rsidR="00F94B3A">
        <w:rPr>
          <w:rFonts w:ascii="Arial" w:eastAsia="Arial" w:hAnsi="Arial" w:cs="Arial"/>
          <w:color w:val="000000" w:themeColor="text1"/>
        </w:rPr>
        <w:t>7</w:t>
      </w:r>
      <w:r w:rsidRPr="00F94B3A">
        <w:rPr>
          <w:rFonts w:ascii="Arial" w:eastAsia="Arial" w:hAnsi="Arial" w:cs="Arial"/>
          <w:color w:val="000000" w:themeColor="text1"/>
        </w:rPr>
        <w:t xml:space="preserve"> с</w:t>
      </w:r>
      <w:r w:rsidRPr="00F94B3A">
        <w:rPr>
          <w:rFonts w:ascii="Arial" w:eastAsia="Arial" w:hAnsi="Arial" w:cs="Arial"/>
          <w:color w:val="000000" w:themeColor="text1"/>
        </w:rPr>
        <w:t>ведения о приеме на обучение в 2024 - 2025 учебном году, вносимые в ФИС ГИА и приема не позднее 1 марта, размещены  не в полном объеме</w:t>
      </w:r>
      <w:r w:rsidRPr="00F94B3A">
        <w:rPr>
          <w:rFonts w:ascii="Arial" w:eastAsia="Arial" w:hAnsi="Arial" w:cs="Arial"/>
          <w:color w:val="000000" w:themeColor="text1"/>
        </w:rPr>
        <w:t>;</w:t>
      </w:r>
    </w:p>
    <w:p w:rsidR="00192B46" w:rsidRPr="00F94B3A" w:rsidRDefault="00192B46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 xml:space="preserve">6) </w:t>
      </w:r>
      <w:r w:rsidR="00F94B3A" w:rsidRPr="00F94B3A">
        <w:rPr>
          <w:rFonts w:ascii="Arial" w:hAnsi="Arial" w:cs="Arial"/>
          <w:color w:val="000000" w:themeColor="text1"/>
        </w:rPr>
        <w:t>Правил формирования и ведения ФИС ФРДО, утвержденных постановлением Правительства Российской Федерации от 31 мая 2021 г. № 825</w:t>
      </w:r>
      <w:r w:rsidR="00F94B3A" w:rsidRPr="00F94B3A">
        <w:rPr>
          <w:rFonts w:ascii="Arial" w:hAnsi="Arial" w:cs="Arial"/>
          <w:color w:val="000000" w:themeColor="text1"/>
        </w:rPr>
        <w:t>:</w:t>
      </w:r>
    </w:p>
    <w:p w:rsidR="00E9632D" w:rsidRPr="00F94B3A" w:rsidRDefault="00E9632D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 xml:space="preserve">- </w:t>
      </w:r>
      <w:r w:rsidR="00F94B3A" w:rsidRPr="00F94B3A">
        <w:rPr>
          <w:rFonts w:ascii="Arial" w:hAnsi="Arial" w:cs="Arial"/>
          <w:color w:val="000000" w:themeColor="text1"/>
        </w:rPr>
        <w:t xml:space="preserve">в нарушение </w:t>
      </w:r>
      <w:r w:rsidRPr="00F94B3A">
        <w:rPr>
          <w:rFonts w:ascii="Arial" w:hAnsi="Arial" w:cs="Arial"/>
          <w:color w:val="000000" w:themeColor="text1"/>
        </w:rPr>
        <w:t>пункт</w:t>
      </w:r>
      <w:r w:rsidR="00F94B3A" w:rsidRPr="00F94B3A">
        <w:rPr>
          <w:rFonts w:ascii="Arial" w:hAnsi="Arial" w:cs="Arial"/>
          <w:color w:val="000000" w:themeColor="text1"/>
        </w:rPr>
        <w:t>ов</w:t>
      </w:r>
      <w:r w:rsidRPr="00F94B3A">
        <w:rPr>
          <w:rFonts w:ascii="Arial" w:hAnsi="Arial" w:cs="Arial"/>
          <w:color w:val="000000" w:themeColor="text1"/>
        </w:rPr>
        <w:t xml:space="preserve">  </w:t>
      </w:r>
      <w:r w:rsidR="00F94B3A" w:rsidRPr="00F94B3A">
        <w:rPr>
          <w:rFonts w:ascii="Arial" w:hAnsi="Arial" w:cs="Arial"/>
          <w:color w:val="000000" w:themeColor="text1"/>
        </w:rPr>
        <w:t xml:space="preserve">4, </w:t>
      </w:r>
      <w:r w:rsidRPr="00F94B3A">
        <w:rPr>
          <w:rFonts w:ascii="Arial" w:hAnsi="Arial" w:cs="Arial"/>
          <w:color w:val="000000" w:themeColor="text1"/>
        </w:rPr>
        <w:t>6</w:t>
      </w:r>
      <w:r w:rsidR="00F94B3A" w:rsidRPr="00F94B3A">
        <w:rPr>
          <w:rFonts w:ascii="Arial" w:hAnsi="Arial" w:cs="Arial"/>
          <w:color w:val="000000" w:themeColor="text1"/>
        </w:rPr>
        <w:t xml:space="preserve">, 11 </w:t>
      </w:r>
      <w:r w:rsidRPr="00F94B3A">
        <w:rPr>
          <w:rFonts w:ascii="Arial" w:hAnsi="Arial" w:cs="Arial"/>
          <w:color w:val="000000" w:themeColor="text1"/>
        </w:rPr>
        <w:t xml:space="preserve">в части соблюдения требований по внесению сведений в федеральную информационную систему «Федеральный реестр сведений о </w:t>
      </w:r>
      <w:proofErr w:type="gramStart"/>
      <w:r w:rsidRPr="00F94B3A">
        <w:rPr>
          <w:rFonts w:ascii="Arial" w:hAnsi="Arial" w:cs="Arial"/>
          <w:color w:val="000000" w:themeColor="text1"/>
        </w:rPr>
        <w:t>документах</w:t>
      </w:r>
      <w:proofErr w:type="gramEnd"/>
      <w:r w:rsidRPr="00F94B3A">
        <w:rPr>
          <w:rFonts w:ascii="Arial" w:hAnsi="Arial" w:cs="Arial"/>
          <w:color w:val="000000" w:themeColor="text1"/>
        </w:rPr>
        <w:t xml:space="preserve"> об образовании и (или) о квалификации, документах об обучении» организациями, осуществляющими образовательную деятельность</w:t>
      </w:r>
      <w:r w:rsidR="00666605" w:rsidRPr="00F94B3A">
        <w:rPr>
          <w:rFonts w:ascii="Arial" w:hAnsi="Arial" w:cs="Arial"/>
          <w:color w:val="000000" w:themeColor="text1"/>
        </w:rPr>
        <w:t xml:space="preserve"> (</w:t>
      </w:r>
      <w:r w:rsidR="00F94B3A" w:rsidRPr="00F94B3A">
        <w:rPr>
          <w:rFonts w:ascii="Arial" w:hAnsi="Arial" w:cs="Arial"/>
          <w:color w:val="000000" w:themeColor="text1"/>
        </w:rPr>
        <w:t>отсутствуют сведения  о документах о квалификации, выданных выпускникам, обучающимся по программам профессионального обучения в ФИС ФРДО</w:t>
      </w:r>
      <w:r w:rsidR="00F94B3A" w:rsidRPr="00F94B3A">
        <w:rPr>
          <w:rFonts w:ascii="Arial" w:hAnsi="Arial" w:cs="Arial"/>
          <w:color w:val="000000" w:themeColor="text1"/>
        </w:rPr>
        <w:t xml:space="preserve">: </w:t>
      </w:r>
      <w:r w:rsidR="00666605" w:rsidRPr="00F94B3A">
        <w:rPr>
          <w:rFonts w:ascii="Arial" w:hAnsi="Arial" w:cs="Arial"/>
          <w:color w:val="000000" w:themeColor="text1"/>
        </w:rPr>
        <w:t xml:space="preserve">1 учреждение ДПО, 38 учреждений, реализующих программы профессионального обучения, </w:t>
      </w:r>
      <w:proofErr w:type="gramStart"/>
      <w:r w:rsidR="00666605" w:rsidRPr="00F94B3A">
        <w:rPr>
          <w:rFonts w:ascii="Arial" w:hAnsi="Arial" w:cs="Arial"/>
          <w:color w:val="000000" w:themeColor="text1"/>
        </w:rPr>
        <w:t>3 общеобразовательных учреждений);</w:t>
      </w:r>
      <w:proofErr w:type="gramEnd"/>
    </w:p>
    <w:p w:rsidR="00666605" w:rsidRPr="00F94B3A" w:rsidRDefault="00192B46">
      <w:pPr>
        <w:pStyle w:val="Style6"/>
        <w:ind w:firstLine="709"/>
        <w:rPr>
          <w:rFonts w:ascii="Arial" w:hAnsi="Arial" w:cs="Arial"/>
          <w:color w:val="000000" w:themeColor="text1"/>
        </w:rPr>
      </w:pPr>
      <w:r w:rsidRPr="00F94B3A">
        <w:rPr>
          <w:rFonts w:ascii="Arial" w:hAnsi="Arial" w:cs="Arial"/>
          <w:color w:val="000000" w:themeColor="text1"/>
        </w:rPr>
        <w:t>7</w:t>
      </w:r>
      <w:r w:rsidR="00666605" w:rsidRPr="00F94B3A">
        <w:rPr>
          <w:rFonts w:ascii="Arial" w:hAnsi="Arial" w:cs="Arial"/>
          <w:color w:val="000000" w:themeColor="text1"/>
        </w:rPr>
        <w:t xml:space="preserve">) </w:t>
      </w:r>
      <w:r w:rsidR="00666605" w:rsidRPr="00F94B3A">
        <w:rPr>
          <w:rFonts w:ascii="Arial" w:hAnsi="Arial" w:cs="Arial"/>
          <w:color w:val="000000" w:themeColor="text1"/>
        </w:rPr>
        <w:t xml:space="preserve">Порядка приема на </w:t>
      </w:r>
      <w:proofErr w:type="gramStart"/>
      <w:r w:rsidR="00666605" w:rsidRPr="00F94B3A">
        <w:rPr>
          <w:rFonts w:ascii="Arial" w:hAnsi="Arial" w:cs="Arial"/>
          <w:color w:val="000000" w:themeColor="text1"/>
        </w:rPr>
        <w:t>обучение по</w:t>
      </w:r>
      <w:proofErr w:type="gramEnd"/>
      <w:r w:rsidR="00666605" w:rsidRPr="00F94B3A">
        <w:rPr>
          <w:rFonts w:ascii="Arial" w:hAnsi="Arial" w:cs="Arial"/>
          <w:color w:val="000000" w:themeColor="text1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 2 сентября 2020 года № 458</w:t>
      </w:r>
      <w:r w:rsidR="00666605" w:rsidRPr="00F94B3A">
        <w:rPr>
          <w:rFonts w:ascii="Arial" w:hAnsi="Arial" w:cs="Arial"/>
          <w:color w:val="000000" w:themeColor="text1"/>
        </w:rPr>
        <w:t>:</w:t>
      </w:r>
    </w:p>
    <w:p w:rsidR="00666605" w:rsidRPr="00F94B3A" w:rsidRDefault="00666605">
      <w:pPr>
        <w:pStyle w:val="Style6"/>
        <w:ind w:firstLine="709"/>
        <w:rPr>
          <w:rFonts w:ascii="Arial" w:hAnsi="Arial" w:cs="Arial"/>
        </w:rPr>
      </w:pPr>
      <w:r w:rsidRPr="00F94B3A">
        <w:rPr>
          <w:rFonts w:ascii="Arial" w:hAnsi="Arial" w:cs="Arial"/>
          <w:color w:val="000000" w:themeColor="text1"/>
        </w:rPr>
        <w:t xml:space="preserve">- в нарушение </w:t>
      </w:r>
      <w:r w:rsidRPr="00F94B3A">
        <w:rPr>
          <w:rFonts w:ascii="Arial" w:hAnsi="Arial" w:cs="Arial"/>
          <w:color w:val="000000" w:themeColor="text1"/>
        </w:rPr>
        <w:t>п. 6</w:t>
      </w:r>
      <w:r w:rsidRPr="00F94B3A">
        <w:rPr>
          <w:rFonts w:ascii="Arial" w:hAnsi="Arial" w:cs="Arial"/>
          <w:color w:val="000000" w:themeColor="text1"/>
        </w:rPr>
        <w:t xml:space="preserve"> на официа</w:t>
      </w:r>
      <w:r w:rsidRPr="00F94B3A">
        <w:rPr>
          <w:rFonts w:ascii="Arial" w:hAnsi="Arial" w:cs="Arial"/>
          <w:color w:val="000000"/>
        </w:rPr>
        <w:t xml:space="preserve">льном сайте образовательной организации </w:t>
      </w:r>
      <w:r w:rsidRPr="00F94B3A">
        <w:rPr>
          <w:rFonts w:ascii="Arial" w:hAnsi="Arial" w:cs="Arial"/>
          <w:color w:val="000000"/>
        </w:rPr>
        <w:t>в сети «Интернет»</w:t>
      </w:r>
      <w:r w:rsidRPr="00F94B3A">
        <w:rPr>
          <w:rFonts w:ascii="Arial" w:hAnsi="Arial" w:cs="Arial"/>
          <w:color w:val="000000"/>
        </w:rPr>
        <w:t xml:space="preserve"> н</w:t>
      </w:r>
      <w:r w:rsidRPr="00F94B3A">
        <w:rPr>
          <w:rFonts w:ascii="Arial" w:hAnsi="Arial" w:cs="Arial"/>
          <w:color w:val="000000"/>
        </w:rPr>
        <w:t xml:space="preserve">е размещен </w:t>
      </w:r>
      <w:r w:rsidRPr="00F94B3A">
        <w:rPr>
          <w:rFonts w:ascii="Arial" w:hAnsi="Arial" w:cs="Arial"/>
        </w:rPr>
        <w:t>распорядительный акт органа местного самоуправления  муниципального округа о закреплении образовательных организаций за конкретными территориями мун</w:t>
      </w:r>
      <w:r w:rsidRPr="00F94B3A">
        <w:rPr>
          <w:rFonts w:ascii="Arial" w:hAnsi="Arial" w:cs="Arial"/>
        </w:rPr>
        <w:t>иципального  округа;</w:t>
      </w:r>
    </w:p>
    <w:p w:rsidR="00666605" w:rsidRPr="00F94B3A" w:rsidRDefault="00666605">
      <w:pPr>
        <w:pStyle w:val="Style6"/>
        <w:ind w:firstLine="709"/>
        <w:rPr>
          <w:rFonts w:ascii="Arial" w:eastAsia="Arial" w:hAnsi="Arial" w:cs="Arial"/>
        </w:rPr>
      </w:pPr>
      <w:r w:rsidRPr="00F94B3A">
        <w:rPr>
          <w:rFonts w:ascii="Arial" w:hAnsi="Arial" w:cs="Arial"/>
          <w:color w:val="000000"/>
        </w:rPr>
        <w:t xml:space="preserve">- в нарушение пункта 16 </w:t>
      </w:r>
      <w:r w:rsidRPr="00F94B3A">
        <w:rPr>
          <w:rFonts w:ascii="Arial" w:hAnsi="Arial" w:cs="Arial"/>
          <w:color w:val="000000"/>
        </w:rPr>
        <w:t xml:space="preserve">на официальном сайте образовательной организации в сети «Интернет» </w:t>
      </w:r>
      <w:r w:rsidRPr="00F94B3A">
        <w:rPr>
          <w:rFonts w:ascii="Arial" w:hAnsi="Arial" w:cs="Arial"/>
          <w:color w:val="000000"/>
        </w:rPr>
        <w:t>н</w:t>
      </w:r>
      <w:r w:rsidRPr="00F94B3A">
        <w:rPr>
          <w:rFonts w:ascii="Arial" w:hAnsi="Arial" w:cs="Arial"/>
          <w:color w:val="000000"/>
        </w:rPr>
        <w:t xml:space="preserve">е размещена </w:t>
      </w:r>
      <w:r w:rsidRPr="00F94B3A">
        <w:rPr>
          <w:rFonts w:ascii="Arial" w:eastAsia="Arial" w:hAnsi="Arial" w:cs="Arial"/>
        </w:rPr>
        <w:t>информация о количестве мест в первых классах на 2024-2025 учебный год</w:t>
      </w:r>
      <w:r w:rsidR="00192B46" w:rsidRPr="00F94B3A">
        <w:rPr>
          <w:rFonts w:ascii="Arial" w:eastAsia="Arial" w:hAnsi="Arial" w:cs="Arial"/>
        </w:rPr>
        <w:t>;</w:t>
      </w:r>
    </w:p>
    <w:p w:rsidR="00192B46" w:rsidRPr="00192B46" w:rsidRDefault="00192B46">
      <w:pPr>
        <w:pStyle w:val="Style6"/>
        <w:ind w:firstLine="709"/>
        <w:rPr>
          <w:rFonts w:ascii="Arial" w:hAnsi="Arial" w:cs="Arial"/>
          <w:color w:val="000000" w:themeColor="text1"/>
        </w:rPr>
      </w:pPr>
      <w:proofErr w:type="gramStart"/>
      <w:r w:rsidRPr="00F94B3A">
        <w:rPr>
          <w:rFonts w:ascii="Arial" w:eastAsia="Arial" w:hAnsi="Arial" w:cs="Arial"/>
        </w:rPr>
        <w:t xml:space="preserve">8) </w:t>
      </w:r>
      <w:r w:rsidRPr="00F94B3A">
        <w:rPr>
          <w:rFonts w:ascii="Arial" w:hAnsi="Arial" w:cs="Arial"/>
          <w:color w:val="000000" w:themeColor="text1"/>
        </w:rPr>
        <w:t xml:space="preserve">Требований к составу и формату сведений, вносимых и передаваемых в процессе репликации в ФИС ГИА и приема, и региональные информационные системы обеспечения проведения государственной итоговой аттестации обучающихся, освоивших </w:t>
      </w:r>
      <w:r w:rsidRPr="00F94B3A">
        <w:rPr>
          <w:rFonts w:ascii="Arial" w:hAnsi="Arial" w:cs="Arial"/>
          <w:color w:val="000000" w:themeColor="text1"/>
        </w:rPr>
        <w:lastRenderedPageBreak/>
        <w:t>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утвержденных приказом Федеральной службы по надзору в</w:t>
      </w:r>
      <w:proofErr w:type="gramEnd"/>
      <w:r w:rsidRPr="00F94B3A">
        <w:rPr>
          <w:rFonts w:ascii="Arial" w:hAnsi="Arial" w:cs="Arial"/>
          <w:color w:val="000000" w:themeColor="text1"/>
        </w:rPr>
        <w:t xml:space="preserve"> сфере образования</w:t>
      </w:r>
      <w:r w:rsidRPr="00192B46">
        <w:rPr>
          <w:rFonts w:ascii="Arial" w:hAnsi="Arial" w:cs="Arial"/>
          <w:color w:val="000000" w:themeColor="text1"/>
        </w:rPr>
        <w:t xml:space="preserve"> и науки от 11 июня 2021 года № 805</w:t>
      </w:r>
      <w:r w:rsidRPr="00192B46">
        <w:rPr>
          <w:rFonts w:ascii="Arial" w:hAnsi="Arial" w:cs="Arial"/>
          <w:color w:val="000000" w:themeColor="text1"/>
        </w:rPr>
        <w:t>:</w:t>
      </w:r>
    </w:p>
    <w:p w:rsidR="00192B46" w:rsidRPr="00192B46" w:rsidRDefault="00192B46">
      <w:pPr>
        <w:pStyle w:val="Style6"/>
        <w:ind w:firstLine="709"/>
        <w:rPr>
          <w:rFonts w:ascii="Arial" w:eastAsia="Arial" w:hAnsi="Arial" w:cs="Arial"/>
        </w:rPr>
      </w:pPr>
      <w:r w:rsidRPr="00192B46">
        <w:rPr>
          <w:rFonts w:ascii="Arial" w:hAnsi="Arial" w:cs="Arial"/>
          <w:color w:val="000000" w:themeColor="text1"/>
        </w:rPr>
        <w:t xml:space="preserve">- в нарушение пункта 9 </w:t>
      </w:r>
      <w:r w:rsidRPr="00192B46">
        <w:rPr>
          <w:rFonts w:ascii="Arial" w:eastAsia="Arial" w:hAnsi="Arial" w:cs="Arial"/>
          <w:color w:val="000000" w:themeColor="text1"/>
        </w:rPr>
        <w:t>с</w:t>
      </w:r>
      <w:r w:rsidRPr="00192B46">
        <w:rPr>
          <w:rFonts w:ascii="Arial" w:eastAsia="Arial" w:hAnsi="Arial" w:cs="Arial"/>
          <w:color w:val="000000" w:themeColor="text1"/>
        </w:rPr>
        <w:t>ведения о приеме на обучение в 2024 - 2025 учебном году, вносимые в ФИС ГИА и приема не позднее 1 марта, размещены  не в полном объеме</w:t>
      </w:r>
      <w:r w:rsidRPr="00192B46">
        <w:rPr>
          <w:rFonts w:ascii="Arial" w:eastAsia="Arial" w:hAnsi="Arial" w:cs="Arial"/>
          <w:color w:val="000000" w:themeColor="text1"/>
        </w:rPr>
        <w:t>.</w:t>
      </w:r>
    </w:p>
    <w:p w:rsidR="00D21E08" w:rsidRPr="00455375" w:rsidRDefault="00D21E08" w:rsidP="00D21E08">
      <w:pPr>
        <w:tabs>
          <w:tab w:val="left" w:pos="9356"/>
        </w:tabs>
        <w:ind w:firstLine="708"/>
        <w:contextualSpacing/>
        <w:jc w:val="both"/>
        <w:rPr>
          <w:rFonts w:cs="Arial"/>
          <w:sz w:val="24"/>
        </w:rPr>
      </w:pPr>
      <w:proofErr w:type="gramStart"/>
      <w:r w:rsidRPr="00455375">
        <w:rPr>
          <w:rFonts w:eastAsia="Calibri" w:cs="Arial"/>
          <w:sz w:val="24"/>
          <w:lang w:bidi="en-US"/>
        </w:rPr>
        <w:t>К</w:t>
      </w:r>
      <w:r w:rsidRPr="00455375">
        <w:rPr>
          <w:rFonts w:cs="Arial"/>
          <w:sz w:val="24"/>
        </w:rPr>
        <w:t xml:space="preserve"> наиболее распространенным следует отнести нарушения, связанные с размещением на официальном сайте образовательной организации отдельной</w:t>
      </w:r>
      <w:proofErr w:type="gramEnd"/>
      <w:r w:rsidRPr="00455375">
        <w:rPr>
          <w:rFonts w:cs="Arial"/>
          <w:sz w:val="24"/>
        </w:rPr>
        <w:t xml:space="preserve"> информац</w:t>
      </w:r>
      <w:proofErr w:type="gramStart"/>
      <w:r w:rsidRPr="00455375">
        <w:rPr>
          <w:rFonts w:cs="Arial"/>
          <w:sz w:val="24"/>
        </w:rPr>
        <w:t>ии и ее</w:t>
      </w:r>
      <w:proofErr w:type="gramEnd"/>
      <w:r w:rsidRPr="00455375">
        <w:rPr>
          <w:rFonts w:cs="Arial"/>
          <w:sz w:val="24"/>
        </w:rPr>
        <w:t xml:space="preserve"> обновления. </w:t>
      </w:r>
    </w:p>
    <w:p w:rsidR="00D21E08" w:rsidRPr="00455375" w:rsidRDefault="00D21E08" w:rsidP="00D21E08">
      <w:pPr>
        <w:ind w:firstLine="709"/>
        <w:contextualSpacing/>
        <w:jc w:val="both"/>
        <w:rPr>
          <w:rFonts w:eastAsia="Calibri" w:cs="Arial"/>
          <w:sz w:val="24"/>
          <w:lang w:bidi="en-US"/>
        </w:rPr>
      </w:pPr>
      <w:r w:rsidRPr="00455375">
        <w:rPr>
          <w:rFonts w:eastAsia="Calibri" w:cs="Arial"/>
          <w:sz w:val="24"/>
          <w:lang w:bidi="en-US"/>
        </w:rPr>
        <w:t xml:space="preserve">Справки и информационные письма по результатам мониторингов доводились до муниципальных органов управления образованием в целях принятия мер к их устранению и недопущению впредь.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Основными причинами выявленных нарушений обязательных требований законодательства Российской Федерации в сфере образования являются: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1) недостаточный уровень знаний нормативных правовых актов Российской Федерации в сфере образования со стороны руководителей образовательных организаций;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2) неверное применение и толкование контролируемым лицом норм законодательства Российской Федерации об образовании;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3) несвоевременное приведение распорядительных актов образовательной организации в соответствие с действующим законодательством;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4) слабый внутренний контроль в организации, осуществляющей образовательную деятельность, по вопросам соблюдения обязательных требований законодательства Российской Федерации об образовании;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5) недостаточно эффективное методическое сопровождение со стороны муниципальных методических служб представителей образовательных организаций в свете изменяющегося законодательства; </w:t>
      </w:r>
    </w:p>
    <w:p w:rsidR="00D37938" w:rsidRPr="00455375" w:rsidRDefault="00A41CAD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6) дефицит специалистов информационной сферы с соответствующей квалификацией.</w:t>
      </w:r>
    </w:p>
    <w:p w:rsidR="00D37938" w:rsidRPr="00455375" w:rsidRDefault="00A41CAD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В 202</w:t>
      </w:r>
      <w:r w:rsidR="00AC7AE6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 Департаментом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нарушений, предусмотренные статьей 93.1 Федерального закона от 29.12.2012 года № 273-ФЗ «Об образовании в Российской Федерации», не применялись.</w:t>
      </w:r>
    </w:p>
    <w:p w:rsidR="00D37938" w:rsidRPr="00455375" w:rsidRDefault="00A41CAD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Факты досудебного и судебного обжалования решений Департамента, действий (бездействия) его должностных лиц в 202</w:t>
      </w:r>
      <w:r w:rsidR="00AC7AE6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 отсутствовали.</w:t>
      </w:r>
    </w:p>
    <w:p w:rsidR="00D37938" w:rsidRPr="00455375" w:rsidRDefault="00D37938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D37938" w:rsidRPr="002A4793" w:rsidRDefault="00A41CAD">
      <w:pPr>
        <w:pStyle w:val="af6"/>
        <w:spacing w:before="0" w:beforeAutospacing="0" w:after="0" w:afterAutospacing="0"/>
        <w:ind w:firstLine="708"/>
        <w:jc w:val="center"/>
        <w:rPr>
          <w:rFonts w:ascii="Arial" w:hAnsi="Arial" w:cs="Arial"/>
        </w:rPr>
      </w:pPr>
      <w:r w:rsidRPr="002A4793">
        <w:rPr>
          <w:rFonts w:ascii="Arial" w:hAnsi="Arial" w:cs="Arial"/>
        </w:rPr>
        <w:t xml:space="preserve">4. Анализ случаев причинения вреда (ущерба) охраняемым законом ценностям </w:t>
      </w:r>
    </w:p>
    <w:p w:rsidR="00D37938" w:rsidRPr="002A4793" w:rsidRDefault="00A41CAD">
      <w:pPr>
        <w:pStyle w:val="af6"/>
        <w:spacing w:before="0" w:beforeAutospacing="0" w:after="0" w:afterAutospacing="0"/>
        <w:ind w:firstLine="708"/>
        <w:jc w:val="center"/>
        <w:rPr>
          <w:rFonts w:ascii="Arial" w:hAnsi="Arial" w:cs="Arial"/>
        </w:rPr>
      </w:pPr>
      <w:r w:rsidRPr="002A4793">
        <w:rPr>
          <w:rFonts w:ascii="Arial" w:hAnsi="Arial" w:cs="Arial"/>
        </w:rPr>
        <w:t>в сфере образования</w:t>
      </w:r>
    </w:p>
    <w:p w:rsidR="00D37938" w:rsidRPr="00455375" w:rsidRDefault="00D37938">
      <w:pPr>
        <w:pStyle w:val="af6"/>
        <w:spacing w:before="0" w:beforeAutospacing="0" w:after="0" w:afterAutospacing="0"/>
        <w:ind w:firstLine="708"/>
        <w:jc w:val="center"/>
        <w:rPr>
          <w:rFonts w:ascii="Arial" w:hAnsi="Arial" w:cs="Arial"/>
          <w:color w:val="FF0000"/>
        </w:rPr>
      </w:pP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Исходя из положений части 1 статьи 5 Федерального закона от 31 июля</w:t>
      </w:r>
      <w:r w:rsidRPr="00455375">
        <w:rPr>
          <w:rFonts w:ascii="Arial" w:hAnsi="Arial" w:cs="Arial"/>
        </w:rPr>
        <w:br/>
        <w:t xml:space="preserve">2020 года № 247-ФЗ «Об обязательных требованиях в Российской Федерации» к охраняемым законом ценностям в сфере образования относятся права и законные интересы граждан в сфере образования.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 xml:space="preserve">Согласно пункту 1 части 1 статьи 57 Федерального закона от 31.07.2020 года </w:t>
      </w:r>
      <w:r w:rsidRPr="00455375">
        <w:rPr>
          <w:rFonts w:ascii="Arial" w:hAnsi="Arial" w:cs="Arial"/>
        </w:rPr>
        <w:br/>
        <w:t xml:space="preserve">№ 248-ФЗ «О государственном контроле (надзоре) и муниципальном контроле в Российской Федерации» одним из оснований для проведения контрольных (надзорных) мероприятий является наличие у Департамента сведений о причинении вреда (ущерба) или об угрозе причинения вреда (ущерба) охраняемым законом ценностям в сфере образования. </w:t>
      </w:r>
      <w:proofErr w:type="gramEnd"/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Указанные сведения Департамент получает: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lastRenderedPageBreak/>
        <w:t>1)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55375">
        <w:rPr>
          <w:rFonts w:ascii="Arial" w:hAnsi="Arial" w:cs="Arial"/>
        </w:rPr>
        <w:t>2) при проведении контрольных (надзорных) мероприятий, включая контрольные (надзорные) мероприятия без взаимодействия.</w:t>
      </w:r>
    </w:p>
    <w:p w:rsidR="00D37938" w:rsidRPr="00455375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Департамента проводится оценка их достоверности.</w:t>
      </w:r>
    </w:p>
    <w:p w:rsidR="00D37938" w:rsidRPr="00455375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специалист Департамента:</w:t>
      </w:r>
    </w:p>
    <w:p w:rsidR="00D37938" w:rsidRPr="00455375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sz w:val="24"/>
        </w:rPr>
        <w:t>1)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D37938" w:rsidRPr="00455375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2)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D37938" w:rsidRPr="00455375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3) обеспечивает проведение контрольного (надзорного) мероприятия без взаимодействия.</w:t>
      </w:r>
    </w:p>
    <w:p w:rsidR="0061069D" w:rsidRDefault="00A41CAD">
      <w:pPr>
        <w:shd w:val="clear" w:color="auto" w:fill="FFFFFF"/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В 202</w:t>
      </w:r>
      <w:r w:rsidR="000134BC" w:rsidRPr="000134BC">
        <w:rPr>
          <w:rFonts w:cs="Arial"/>
          <w:color w:val="000000"/>
          <w:sz w:val="24"/>
        </w:rPr>
        <w:t>5</w:t>
      </w:r>
      <w:r w:rsidRPr="00455375">
        <w:rPr>
          <w:rFonts w:cs="Arial"/>
          <w:color w:val="000000"/>
          <w:sz w:val="24"/>
        </w:rPr>
        <w:t xml:space="preserve"> году в Департамент поступило </w:t>
      </w:r>
      <w:r w:rsidR="00455375">
        <w:rPr>
          <w:rFonts w:cs="Arial"/>
          <w:color w:val="000000"/>
          <w:sz w:val="24"/>
        </w:rPr>
        <w:t>63 письменных</w:t>
      </w:r>
      <w:r w:rsidRPr="00455375">
        <w:rPr>
          <w:rFonts w:cs="Arial"/>
          <w:color w:val="000000"/>
          <w:sz w:val="24"/>
        </w:rPr>
        <w:t xml:space="preserve"> обращени</w:t>
      </w:r>
      <w:r w:rsidR="00455375">
        <w:rPr>
          <w:rFonts w:cs="Arial"/>
          <w:color w:val="000000"/>
          <w:sz w:val="24"/>
        </w:rPr>
        <w:t>й</w:t>
      </w:r>
      <w:r w:rsidRPr="00455375">
        <w:rPr>
          <w:rFonts w:cs="Arial"/>
          <w:color w:val="000000"/>
          <w:sz w:val="24"/>
        </w:rPr>
        <w:t xml:space="preserve">. </w:t>
      </w:r>
      <w:proofErr w:type="gramStart"/>
      <w:r w:rsidR="00F60EA8">
        <w:rPr>
          <w:rFonts w:cs="Arial"/>
          <w:color w:val="000000"/>
          <w:sz w:val="24"/>
        </w:rPr>
        <w:t>По результатам рассмотрения обращений должностными лицами Департамента подготовлены письменные ответы по существу поставленных в обращении вопросов, уведомления гражданам о направлении их обращений на рассмотрение в другой государственный орган</w:t>
      </w:r>
      <w:r w:rsidR="0061069D">
        <w:rPr>
          <w:rFonts w:cs="Arial"/>
          <w:color w:val="000000"/>
          <w:sz w:val="24"/>
        </w:rPr>
        <w:t>, орган местного самоуправления или должностному лицу в соответствии с их компетенцией, а также направлены письма руководителям образовательных организаций об исполнении требований Департамента по устранению нарушений законодательства об образовании и учредителям образовательных организаций</w:t>
      </w:r>
      <w:proofErr w:type="gramEnd"/>
      <w:r w:rsidR="0061069D">
        <w:rPr>
          <w:rFonts w:cs="Arial"/>
          <w:color w:val="000000"/>
          <w:sz w:val="24"/>
        </w:rPr>
        <w:t xml:space="preserve"> о принятии комплекса мер, направленных на устранение обязательных требований и предупреждение подобных нарушений в муниципальной системе образования.</w:t>
      </w:r>
    </w:p>
    <w:p w:rsidR="00D37938" w:rsidRPr="00455375" w:rsidRDefault="0061069D">
      <w:pPr>
        <w:shd w:val="clear" w:color="auto" w:fill="FFFFFF"/>
        <w:ind w:firstLine="540"/>
        <w:jc w:val="both"/>
        <w:rPr>
          <w:rFonts w:cs="Arial"/>
          <w:sz w:val="24"/>
        </w:rPr>
      </w:pPr>
      <w:r w:rsidRPr="00123A87">
        <w:rPr>
          <w:rFonts w:cs="Arial"/>
          <w:color w:val="000000"/>
          <w:sz w:val="24"/>
        </w:rPr>
        <w:t>П</w:t>
      </w:r>
      <w:r w:rsidRPr="00123A87">
        <w:rPr>
          <w:rFonts w:cs="Arial"/>
          <w:color w:val="212529"/>
          <w:sz w:val="24"/>
          <w:shd w:val="clear" w:color="auto" w:fill="FFFFFF"/>
        </w:rPr>
        <w:t>ри подтверждении достоверности сведений о причинении вреда (ущерба) или об угрозе причинения вреда (</w:t>
      </w:r>
      <w:r w:rsidRPr="00455375">
        <w:rPr>
          <w:rFonts w:cs="Arial"/>
          <w:color w:val="212529"/>
          <w:sz w:val="24"/>
          <w:shd w:val="clear" w:color="auto" w:fill="FFFFFF"/>
        </w:rPr>
        <w:t>ущерба) охраняемым законом ценностям специалист Департамента готовит мотивированное представление о проведении контрольного (надзорного) мероприятия. Всего было проведено</w:t>
      </w:r>
      <w:r w:rsidRPr="0045537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семь</w:t>
      </w:r>
      <w:r w:rsidRPr="00455375">
        <w:rPr>
          <w:rFonts w:cs="Arial"/>
          <w:color w:val="000000"/>
          <w:sz w:val="24"/>
        </w:rPr>
        <w:t xml:space="preserve"> контрольно-надзорных мероприятий без взаимодействия. </w:t>
      </w:r>
      <w:r>
        <w:rPr>
          <w:rFonts w:cs="Arial"/>
          <w:color w:val="000000"/>
          <w:sz w:val="24"/>
        </w:rPr>
        <w:t>Всем выданы предостережения</w:t>
      </w:r>
      <w:r>
        <w:rPr>
          <w:rFonts w:cs="Arial"/>
          <w:color w:val="000000"/>
          <w:sz w:val="24"/>
        </w:rPr>
        <w:t xml:space="preserve"> </w:t>
      </w:r>
      <w:r w:rsidR="00A41CAD" w:rsidRPr="00455375">
        <w:rPr>
          <w:rFonts w:cs="Arial"/>
          <w:sz w:val="24"/>
        </w:rPr>
        <w:t>о недопустимости нарушения обязательных требований:</w:t>
      </w:r>
    </w:p>
    <w:p w:rsidR="00B67692" w:rsidRPr="00B67692" w:rsidRDefault="00A41CAD" w:rsidP="00B67692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55375">
        <w:rPr>
          <w:rFonts w:ascii="Arial" w:hAnsi="Arial" w:cs="Arial"/>
        </w:rPr>
        <w:t xml:space="preserve">1) </w:t>
      </w:r>
      <w:r w:rsidR="00B67692">
        <w:rPr>
          <w:rFonts w:ascii="Arial" w:hAnsi="Arial" w:cs="Arial"/>
        </w:rPr>
        <w:t xml:space="preserve">в ходе рассмотрения обращения </w:t>
      </w:r>
      <w:r w:rsidR="00B67692" w:rsidRPr="00B67692">
        <w:rPr>
          <w:rFonts w:ascii="Arial" w:hAnsi="Arial" w:cs="Arial"/>
        </w:rPr>
        <w:t xml:space="preserve">о конфликтной ситуации при оплате образовательных услуг </w:t>
      </w:r>
      <w:r w:rsidR="00B67692">
        <w:rPr>
          <w:rFonts w:ascii="Arial" w:hAnsi="Arial" w:cs="Arial"/>
        </w:rPr>
        <w:t xml:space="preserve">в </w:t>
      </w:r>
      <w:r w:rsidR="00B67692" w:rsidRPr="00B67692">
        <w:rPr>
          <w:rFonts w:ascii="Arial" w:hAnsi="Arial" w:cs="Arial"/>
        </w:rPr>
        <w:t>Частно</w:t>
      </w:r>
      <w:r w:rsidR="00B67692">
        <w:rPr>
          <w:rFonts w:ascii="Arial" w:hAnsi="Arial" w:cs="Arial"/>
        </w:rPr>
        <w:t>м</w:t>
      </w:r>
      <w:r w:rsidR="00B67692" w:rsidRPr="00B67692">
        <w:rPr>
          <w:rFonts w:ascii="Arial" w:hAnsi="Arial" w:cs="Arial"/>
        </w:rPr>
        <w:t xml:space="preserve"> образовательно</w:t>
      </w:r>
      <w:r w:rsidR="00B67692">
        <w:rPr>
          <w:rFonts w:ascii="Arial" w:hAnsi="Arial" w:cs="Arial"/>
        </w:rPr>
        <w:t>м</w:t>
      </w:r>
      <w:r w:rsidR="00B67692" w:rsidRPr="00B67692">
        <w:rPr>
          <w:rFonts w:ascii="Arial" w:hAnsi="Arial" w:cs="Arial"/>
        </w:rPr>
        <w:t xml:space="preserve"> учреждени</w:t>
      </w:r>
      <w:r w:rsidR="00B67692">
        <w:rPr>
          <w:rFonts w:ascii="Arial" w:hAnsi="Arial" w:cs="Arial"/>
        </w:rPr>
        <w:t>и</w:t>
      </w:r>
      <w:r w:rsidR="00B67692" w:rsidRPr="00B67692">
        <w:rPr>
          <w:rFonts w:ascii="Arial" w:hAnsi="Arial" w:cs="Arial"/>
        </w:rPr>
        <w:t xml:space="preserve"> дополнительного образования «Образовательный центр «Шанс»</w:t>
      </w:r>
      <w:r w:rsidR="00B67692">
        <w:rPr>
          <w:rFonts w:ascii="Arial" w:hAnsi="Arial" w:cs="Arial"/>
        </w:rPr>
        <w:t xml:space="preserve"> (далее – учреждение) выявлено, что н</w:t>
      </w:r>
      <w:r w:rsidR="00B67692" w:rsidRPr="00B67692">
        <w:rPr>
          <w:rFonts w:ascii="Arial" w:hAnsi="Arial" w:cs="Arial"/>
          <w:color w:val="000000" w:themeColor="text1"/>
        </w:rPr>
        <w:t xml:space="preserve">а официальном сайте учреждения </w:t>
      </w:r>
      <w:r w:rsidR="00B67692" w:rsidRPr="00B67692">
        <w:rPr>
          <w:rFonts w:ascii="Arial" w:hAnsi="Arial" w:cs="Arial"/>
          <w:color w:val="000000"/>
        </w:rPr>
        <w:t>в информационно-телекоммуникационной сети «Интернет» по адресу:</w:t>
      </w:r>
      <w:r w:rsidR="00B67692" w:rsidRPr="00B67692">
        <w:rPr>
          <w:rFonts w:ascii="Arial" w:hAnsi="Arial" w:cs="Arial"/>
        </w:rPr>
        <w:t xml:space="preserve"> </w:t>
      </w:r>
      <w:hyperlink r:id="rId22" w:history="1">
        <w:r w:rsidR="00B67692" w:rsidRPr="00B67692">
          <w:rPr>
            <w:rStyle w:val="af8"/>
            <w:rFonts w:ascii="Arial" w:eastAsia="Arial" w:hAnsi="Arial" w:cs="Arial"/>
          </w:rPr>
          <w:t>https://student45.ru</w:t>
        </w:r>
      </w:hyperlink>
      <w:r w:rsidR="00B67692" w:rsidRPr="00B67692">
        <w:rPr>
          <w:rFonts w:ascii="Arial" w:hAnsi="Arial" w:cs="Arial"/>
          <w:color w:val="000000" w:themeColor="text1"/>
        </w:rPr>
        <w:t xml:space="preserve"> отсутствует раздел «Сведения об образовательной организации», созданный и заполненный в соответствии с пунктами 1,4  Требований к структуре официального сайта образовательной организации в</w:t>
      </w:r>
      <w:proofErr w:type="gramEnd"/>
      <w:r w:rsidR="00B67692" w:rsidRPr="00B67692">
        <w:rPr>
          <w:rFonts w:ascii="Arial" w:hAnsi="Arial" w:cs="Arial"/>
          <w:color w:val="000000" w:themeColor="text1"/>
        </w:rPr>
        <w:t xml:space="preserve">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4 августа 2023 года № 1493.</w:t>
      </w:r>
    </w:p>
    <w:p w:rsidR="00B67692" w:rsidRPr="00B67692" w:rsidRDefault="00B67692" w:rsidP="00B67692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67692">
        <w:rPr>
          <w:rFonts w:ascii="Arial" w:hAnsi="Arial" w:cs="Arial"/>
          <w:color w:val="000000" w:themeColor="text1"/>
        </w:rPr>
        <w:t xml:space="preserve"> Учреждением не обеспечен доступ к информации и копиям документов, предусмотренных частью 2 статьи 29 Федерального закона от 29 декабря 2012 года </w:t>
      </w:r>
      <w:r w:rsidR="005337EB">
        <w:rPr>
          <w:rFonts w:ascii="Arial" w:hAnsi="Arial" w:cs="Arial"/>
          <w:color w:val="000000" w:themeColor="text1"/>
        </w:rPr>
        <w:t xml:space="preserve">                       </w:t>
      </w:r>
      <w:r w:rsidRPr="00B67692">
        <w:rPr>
          <w:rFonts w:ascii="Arial" w:hAnsi="Arial" w:cs="Arial"/>
          <w:color w:val="000000" w:themeColor="text1"/>
        </w:rPr>
        <w:t>№ 273-ФЗ «Об образовании в Российской Федерации».</w:t>
      </w:r>
    </w:p>
    <w:p w:rsidR="00D37938" w:rsidRPr="00455375" w:rsidRDefault="00A41CAD" w:rsidP="005337EB">
      <w:pPr>
        <w:pStyle w:val="aff"/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2) </w:t>
      </w:r>
      <w:r w:rsidR="005337EB">
        <w:rPr>
          <w:rFonts w:cs="Arial"/>
          <w:sz w:val="24"/>
        </w:rPr>
        <w:t>ООО «Учебный центр Статус – Плюс»</w:t>
      </w:r>
      <w:r w:rsidRPr="00455375">
        <w:rPr>
          <w:rFonts w:cs="Arial"/>
          <w:sz w:val="24"/>
        </w:rPr>
        <w:t xml:space="preserve"> (обращение поступило </w:t>
      </w:r>
      <w:r w:rsidR="005337EB">
        <w:rPr>
          <w:rFonts w:cs="Arial"/>
          <w:sz w:val="24"/>
        </w:rPr>
        <w:t>из  М</w:t>
      </w:r>
      <w:r w:rsidR="005337EB">
        <w:rPr>
          <w:sz w:val="24"/>
        </w:rPr>
        <w:t xml:space="preserve">ежмуниципального отдела Министерства внутренних дел  Российской Федерации </w:t>
      </w:r>
      <w:r w:rsidR="005337EB">
        <w:rPr>
          <w:sz w:val="24"/>
        </w:rPr>
        <w:lastRenderedPageBreak/>
        <w:t>«</w:t>
      </w:r>
      <w:proofErr w:type="spellStart"/>
      <w:r w:rsidR="005337EB">
        <w:rPr>
          <w:sz w:val="24"/>
        </w:rPr>
        <w:t>Щучанский</w:t>
      </w:r>
      <w:proofErr w:type="spellEnd"/>
      <w:r w:rsidR="005337EB">
        <w:rPr>
          <w:sz w:val="24"/>
        </w:rPr>
        <w:t>»</w:t>
      </w:r>
      <w:r w:rsidRPr="00455375">
        <w:rPr>
          <w:rFonts w:cs="Arial"/>
          <w:sz w:val="24"/>
        </w:rPr>
        <w:t>.</w:t>
      </w:r>
      <w:r w:rsidR="005337EB" w:rsidRPr="005337EB">
        <w:rPr>
          <w:rFonts w:cs="Arial"/>
          <w:sz w:val="24"/>
        </w:rPr>
        <w:t xml:space="preserve"> </w:t>
      </w:r>
      <w:r w:rsidR="005337EB">
        <w:rPr>
          <w:rFonts w:cs="Arial"/>
          <w:sz w:val="24"/>
        </w:rPr>
        <w:t>Информация</w:t>
      </w:r>
      <w:r w:rsidR="005337E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337EB">
        <w:rPr>
          <w:rFonts w:eastAsia="Times New Roman" w:cs="Arial"/>
          <w:color w:val="000000"/>
          <w:sz w:val="24"/>
        </w:rPr>
        <w:t>о реализуемых образовательных программах</w:t>
      </w:r>
      <w:r w:rsidR="005337EB">
        <w:rPr>
          <w:rFonts w:cs="Arial"/>
          <w:sz w:val="24"/>
        </w:rPr>
        <w:t>, устав организации не размещены на официальном сайте ООО «Учебный центр Статус – Плюс»</w:t>
      </w:r>
      <w:r w:rsidRPr="00455375">
        <w:rPr>
          <w:rFonts w:cs="Arial"/>
          <w:sz w:val="24"/>
        </w:rPr>
        <w:t>;</w:t>
      </w:r>
    </w:p>
    <w:p w:rsidR="00F73F1F" w:rsidRDefault="00A41CAD" w:rsidP="000134BC">
      <w:pPr>
        <w:widowControl/>
        <w:ind w:firstLine="540"/>
        <w:jc w:val="both"/>
        <w:rPr>
          <w:rFonts w:cs="Arial"/>
          <w:color w:val="000000"/>
          <w:sz w:val="24"/>
        </w:rPr>
      </w:pPr>
      <w:r w:rsidRPr="00F73F1F">
        <w:rPr>
          <w:rFonts w:cs="Arial"/>
          <w:sz w:val="24"/>
        </w:rPr>
        <w:t xml:space="preserve">3) </w:t>
      </w:r>
      <w:r w:rsidR="00F73F1F" w:rsidRPr="00F73F1F">
        <w:rPr>
          <w:rFonts w:cs="Arial"/>
          <w:sz w:val="24"/>
        </w:rPr>
        <w:t xml:space="preserve">Частное учреждение профессионального образования «Автошкола </w:t>
      </w:r>
      <w:proofErr w:type="spellStart"/>
      <w:r w:rsidR="00F73F1F" w:rsidRPr="00F73F1F">
        <w:rPr>
          <w:rFonts w:cs="Arial"/>
          <w:sz w:val="24"/>
        </w:rPr>
        <w:t>Форсаж</w:t>
      </w:r>
      <w:proofErr w:type="spellEnd"/>
      <w:r w:rsidR="00F73F1F" w:rsidRPr="00F73F1F">
        <w:rPr>
          <w:rFonts w:cs="Arial"/>
          <w:sz w:val="24"/>
        </w:rPr>
        <w:t xml:space="preserve">» </w:t>
      </w:r>
      <w:r w:rsidRPr="00F73F1F">
        <w:rPr>
          <w:rFonts w:cs="Arial"/>
          <w:sz w:val="24"/>
        </w:rPr>
        <w:t xml:space="preserve"> (обращение поступило из ГИБДД УМВД России по Курганской области). В ходе изучения документов учреждения </w:t>
      </w:r>
      <w:r w:rsidRPr="00F73F1F">
        <w:rPr>
          <w:rFonts w:cs="Arial"/>
          <w:sz w:val="24"/>
          <w:shd w:val="clear" w:color="auto" w:fill="FFFFFF"/>
        </w:rPr>
        <w:t xml:space="preserve">подтвердилась достоверность сведений о причинении вреда (ущерба) охраняемым законом ценностям. </w:t>
      </w:r>
      <w:r w:rsidRPr="00F73F1F">
        <w:rPr>
          <w:rFonts w:cs="Arial"/>
          <w:sz w:val="24"/>
        </w:rPr>
        <w:t xml:space="preserve">Установлено, что  в нарушение </w:t>
      </w:r>
      <w:r w:rsidRPr="00F73F1F">
        <w:rPr>
          <w:rFonts w:cs="Arial"/>
          <w:color w:val="000000"/>
          <w:sz w:val="24"/>
        </w:rPr>
        <w:t>пунктов</w:t>
      </w:r>
      <w:r w:rsidRPr="00455375">
        <w:rPr>
          <w:rFonts w:cs="Arial"/>
          <w:color w:val="000000"/>
          <w:sz w:val="24"/>
        </w:rPr>
        <w:t xml:space="preserve"> 6</w:t>
      </w:r>
      <w:r w:rsidR="00F73F1F">
        <w:rPr>
          <w:rFonts w:cs="Arial"/>
          <w:color w:val="000000"/>
          <w:sz w:val="24"/>
        </w:rPr>
        <w:t>, 11</w:t>
      </w:r>
      <w:r w:rsidRPr="00455375">
        <w:rPr>
          <w:rFonts w:cs="Arial"/>
          <w:color w:val="000000"/>
          <w:sz w:val="24"/>
        </w:rPr>
        <w:t xml:space="preserve"> </w:t>
      </w:r>
      <w:r w:rsidRPr="00F73F1F">
        <w:rPr>
          <w:rFonts w:cs="Arial"/>
          <w:color w:val="000000"/>
          <w:sz w:val="24"/>
        </w:rPr>
        <w:t xml:space="preserve">Правил формирования и ведения федеральной информационной системы «Федеральный реестр сведений о </w:t>
      </w:r>
      <w:proofErr w:type="gramStart"/>
      <w:r w:rsidRPr="00F73F1F">
        <w:rPr>
          <w:rFonts w:cs="Arial"/>
          <w:color w:val="000000"/>
          <w:sz w:val="24"/>
        </w:rPr>
        <w:t>документах</w:t>
      </w:r>
      <w:proofErr w:type="gramEnd"/>
      <w:r w:rsidRPr="00F73F1F">
        <w:rPr>
          <w:rFonts w:cs="Arial"/>
          <w:color w:val="000000"/>
          <w:sz w:val="24"/>
        </w:rPr>
        <w:t xml:space="preserve"> об образовании и (или) о квалификации, документах об обучении», утвержденных постановлением Правительства Российской Федерации от 31 мая 2021 года № 825», учреждением не обеспечено  внесение сведений о документах о квалификации, документах об обучении,   </w:t>
      </w:r>
      <w:r w:rsidR="00F73F1F" w:rsidRPr="00F73F1F">
        <w:rPr>
          <w:rFonts w:cs="Arial"/>
          <w:color w:val="000000"/>
          <w:sz w:val="24"/>
        </w:rPr>
        <w:t>в ФИС ФРДО в течение 3 рабочих дней со дня выдачи указанных документов</w:t>
      </w:r>
      <w:r w:rsidR="00F73F1F">
        <w:rPr>
          <w:rFonts w:cs="Arial"/>
          <w:color w:val="000000"/>
          <w:sz w:val="24"/>
        </w:rPr>
        <w:t>;</w:t>
      </w:r>
    </w:p>
    <w:p w:rsidR="00F73F1F" w:rsidRDefault="00F73F1F" w:rsidP="00F73F1F">
      <w:pPr>
        <w:widowControl/>
        <w:jc w:val="both"/>
        <w:rPr>
          <w:rFonts w:cs="Arial"/>
          <w:sz w:val="24"/>
        </w:rPr>
      </w:pPr>
      <w:r>
        <w:rPr>
          <w:rFonts w:cs="Arial"/>
          <w:color w:val="000000"/>
          <w:sz w:val="24"/>
        </w:rPr>
        <w:tab/>
      </w:r>
      <w:r w:rsidRPr="00F73F1F">
        <w:rPr>
          <w:rFonts w:cs="Arial"/>
          <w:color w:val="000000"/>
          <w:sz w:val="24"/>
        </w:rPr>
        <w:t xml:space="preserve">4) </w:t>
      </w:r>
      <w:r w:rsidR="00AC7AE6">
        <w:rPr>
          <w:rFonts w:cs="Arial"/>
          <w:color w:val="000000"/>
          <w:sz w:val="24"/>
        </w:rPr>
        <w:t>п</w:t>
      </w:r>
      <w:r w:rsidR="008A5518">
        <w:rPr>
          <w:rFonts w:cs="Arial"/>
          <w:color w:val="000000"/>
          <w:sz w:val="24"/>
        </w:rPr>
        <w:t xml:space="preserve">о вопросу осуществления образовательного процесса в </w:t>
      </w:r>
      <w:r w:rsidRPr="00F73F1F">
        <w:rPr>
          <w:rFonts w:cs="Arial"/>
          <w:color w:val="000000"/>
          <w:sz w:val="24"/>
        </w:rPr>
        <w:t>Г</w:t>
      </w:r>
      <w:r w:rsidRPr="00F73F1F">
        <w:rPr>
          <w:rFonts w:cs="Arial"/>
          <w:sz w:val="24"/>
        </w:rPr>
        <w:t>осударственно</w:t>
      </w:r>
      <w:r w:rsidR="008A5518">
        <w:rPr>
          <w:rFonts w:cs="Arial"/>
          <w:sz w:val="24"/>
        </w:rPr>
        <w:t>м</w:t>
      </w:r>
      <w:r w:rsidRPr="00F73F1F">
        <w:rPr>
          <w:rFonts w:cs="Arial"/>
          <w:sz w:val="24"/>
        </w:rPr>
        <w:t xml:space="preserve"> бюджетно</w:t>
      </w:r>
      <w:r w:rsidR="008A5518">
        <w:rPr>
          <w:rFonts w:cs="Arial"/>
          <w:sz w:val="24"/>
        </w:rPr>
        <w:t>м</w:t>
      </w:r>
      <w:r w:rsidRPr="00F73F1F">
        <w:rPr>
          <w:rFonts w:cs="Arial"/>
          <w:sz w:val="24"/>
        </w:rPr>
        <w:t xml:space="preserve"> профессионально</w:t>
      </w:r>
      <w:r w:rsidR="008A5518">
        <w:rPr>
          <w:rFonts w:cs="Arial"/>
          <w:sz w:val="24"/>
        </w:rPr>
        <w:t>м</w:t>
      </w:r>
      <w:r w:rsidRPr="00F73F1F">
        <w:rPr>
          <w:rFonts w:cs="Arial"/>
          <w:sz w:val="24"/>
        </w:rPr>
        <w:t xml:space="preserve"> образовательно</w:t>
      </w:r>
      <w:r w:rsidR="008A5518">
        <w:rPr>
          <w:rFonts w:cs="Arial"/>
          <w:sz w:val="24"/>
        </w:rPr>
        <w:t>м</w:t>
      </w:r>
      <w:r w:rsidRPr="00F73F1F">
        <w:rPr>
          <w:rFonts w:cs="Arial"/>
          <w:sz w:val="24"/>
        </w:rPr>
        <w:t xml:space="preserve"> учреждени</w:t>
      </w:r>
      <w:r w:rsidR="008A5518">
        <w:rPr>
          <w:rFonts w:cs="Arial"/>
          <w:sz w:val="24"/>
        </w:rPr>
        <w:t>и</w:t>
      </w:r>
      <w:r w:rsidRPr="00F73F1F">
        <w:rPr>
          <w:rFonts w:cs="Arial"/>
          <w:sz w:val="24"/>
        </w:rPr>
        <w:t xml:space="preserve"> «</w:t>
      </w:r>
      <w:proofErr w:type="spellStart"/>
      <w:r w:rsidRPr="00F73F1F">
        <w:rPr>
          <w:rFonts w:cs="Arial"/>
          <w:sz w:val="24"/>
        </w:rPr>
        <w:t>Шадринский</w:t>
      </w:r>
      <w:proofErr w:type="spellEnd"/>
      <w:r w:rsidRPr="00F73F1F">
        <w:rPr>
          <w:rFonts w:cs="Arial"/>
          <w:sz w:val="24"/>
        </w:rPr>
        <w:t xml:space="preserve"> политехнический колледж»</w:t>
      </w:r>
      <w:r w:rsidR="008A5518">
        <w:rPr>
          <w:rFonts w:cs="Arial"/>
          <w:sz w:val="24"/>
        </w:rPr>
        <w:t xml:space="preserve"> обращение поступило от физического лица</w:t>
      </w:r>
      <w:r w:rsidRPr="00F73F1F">
        <w:rPr>
          <w:rFonts w:cs="Arial"/>
          <w:sz w:val="24"/>
        </w:rPr>
        <w:t xml:space="preserve">. </w:t>
      </w:r>
      <w:proofErr w:type="gramStart"/>
      <w:r w:rsidR="008A5518">
        <w:rPr>
          <w:rFonts w:cs="Arial"/>
          <w:sz w:val="24"/>
        </w:rPr>
        <w:t>В ходе мониторинга безопасности было выявлено нарушение</w:t>
      </w:r>
      <w:r w:rsidRPr="00F73F1F">
        <w:rPr>
          <w:rFonts w:cs="Arial"/>
          <w:sz w:val="24"/>
        </w:rPr>
        <w:t xml:space="preserve"> подпункта «в» пункта 1 части 2 статьи 29 Федерального закона от 29 декабря 2012 года № 273-ФЗ «Об образовании в Российской Федерации» и подпункта 1 пункта 10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</w:t>
      </w:r>
      <w:proofErr w:type="gramEnd"/>
      <w:r w:rsidRPr="00F73F1F">
        <w:rPr>
          <w:rFonts w:cs="Arial"/>
          <w:sz w:val="24"/>
        </w:rPr>
        <w:t xml:space="preserve"> 4 августа 2023 года № 1493, на официальном сайте учреждения в информационно-телекоммуникационной сети «Интернет» https://</w:t>
      </w:r>
      <w:proofErr w:type="spellStart"/>
      <w:r w:rsidRPr="00F73F1F">
        <w:rPr>
          <w:rFonts w:cs="Arial"/>
          <w:sz w:val="24"/>
        </w:rPr>
        <w:t>shpk</w:t>
      </w:r>
      <w:proofErr w:type="spellEnd"/>
      <w:r w:rsidRPr="00F73F1F">
        <w:rPr>
          <w:rFonts w:cs="Arial"/>
          <w:sz w:val="24"/>
        </w:rPr>
        <w:t>45.</w:t>
      </w:r>
      <w:proofErr w:type="spellStart"/>
      <w:r w:rsidRPr="00F73F1F">
        <w:rPr>
          <w:rFonts w:cs="Arial"/>
          <w:sz w:val="24"/>
        </w:rPr>
        <w:t>ru</w:t>
      </w:r>
      <w:proofErr w:type="spellEnd"/>
      <w:r w:rsidRPr="00F73F1F">
        <w:rPr>
          <w:rFonts w:cs="Arial"/>
          <w:sz w:val="24"/>
        </w:rPr>
        <w:t>/ подраздел «Образование» специального раздела «Сведения об образовательной организации» не содержит в полном объеме информацию о реализуемых образовательных программах подготовки квалифицированных рабочих;</w:t>
      </w:r>
    </w:p>
    <w:p w:rsidR="00F73F1F" w:rsidRPr="004E5E1E" w:rsidRDefault="00F73F1F" w:rsidP="002A4793">
      <w:pPr>
        <w:widowControl/>
        <w:ind w:firstLine="675"/>
        <w:jc w:val="both"/>
        <w:rPr>
          <w:sz w:val="24"/>
          <w:lang w:eastAsia="ru-RU"/>
        </w:rPr>
      </w:pPr>
      <w:r w:rsidRPr="004E5E1E">
        <w:rPr>
          <w:rFonts w:cs="Arial"/>
          <w:sz w:val="24"/>
        </w:rPr>
        <w:t xml:space="preserve">5) </w:t>
      </w:r>
      <w:r w:rsidR="00AC7AE6">
        <w:rPr>
          <w:rFonts w:cs="Arial"/>
          <w:sz w:val="24"/>
        </w:rPr>
        <w:t>п</w:t>
      </w:r>
      <w:r w:rsidR="00123A87" w:rsidRPr="004E5E1E">
        <w:rPr>
          <w:rFonts w:cs="Arial"/>
          <w:sz w:val="24"/>
        </w:rPr>
        <w:t xml:space="preserve">о вопросу </w:t>
      </w:r>
      <w:r w:rsidR="008220CE" w:rsidRPr="004E5E1E">
        <w:rPr>
          <w:rFonts w:cs="Arial"/>
          <w:sz w:val="24"/>
        </w:rPr>
        <w:t xml:space="preserve">выдачи документа об образовании в </w:t>
      </w:r>
      <w:r w:rsidR="008220CE" w:rsidRPr="004E5E1E">
        <w:rPr>
          <w:rFonts w:cs="Arial"/>
          <w:bCs/>
          <w:sz w:val="24"/>
          <w:lang w:eastAsia="ru-RU"/>
        </w:rPr>
        <w:t>Муниципальном казенном общеобразовательном учреждении «</w:t>
      </w:r>
      <w:proofErr w:type="spellStart"/>
      <w:r w:rsidR="008220CE" w:rsidRPr="004E5E1E">
        <w:rPr>
          <w:rFonts w:cs="Arial"/>
          <w:bCs/>
          <w:sz w:val="24"/>
          <w:lang w:eastAsia="ru-RU"/>
        </w:rPr>
        <w:t>Яланская</w:t>
      </w:r>
      <w:proofErr w:type="spellEnd"/>
      <w:r w:rsidR="008220CE" w:rsidRPr="004E5E1E">
        <w:rPr>
          <w:rFonts w:cs="Arial"/>
          <w:bCs/>
          <w:sz w:val="24"/>
          <w:lang w:eastAsia="ru-RU"/>
        </w:rPr>
        <w:t xml:space="preserve"> средняя общеобразовательная школа»</w:t>
      </w:r>
      <w:r w:rsidR="008220CE" w:rsidRPr="004E5E1E">
        <w:rPr>
          <w:rFonts w:cs="Arial"/>
          <w:bCs/>
          <w:sz w:val="24"/>
          <w:lang w:eastAsia="ru-RU"/>
        </w:rPr>
        <w:t xml:space="preserve"> </w:t>
      </w:r>
      <w:r w:rsidR="008220CE" w:rsidRPr="004E5E1E">
        <w:rPr>
          <w:rFonts w:cs="Arial"/>
          <w:sz w:val="24"/>
        </w:rPr>
        <w:t xml:space="preserve">от физического лица поступило обращение. </w:t>
      </w:r>
      <w:r w:rsidR="004E5E1E" w:rsidRPr="004E5E1E">
        <w:rPr>
          <w:rFonts w:cs="Arial"/>
          <w:sz w:val="24"/>
          <w:lang w:eastAsia="ru-RU"/>
        </w:rPr>
        <w:t>Было выявлено нарушение</w:t>
      </w:r>
      <w:r w:rsidR="002A4793" w:rsidRPr="004E5E1E">
        <w:rPr>
          <w:rFonts w:cs="Arial"/>
          <w:sz w:val="24"/>
          <w:lang w:eastAsia="ru-RU"/>
        </w:rPr>
        <w:t>;</w:t>
      </w:r>
    </w:p>
    <w:p w:rsidR="00D47A5A" w:rsidRPr="00123A87" w:rsidRDefault="002A4793" w:rsidP="00123A87">
      <w:pPr>
        <w:ind w:firstLine="540"/>
        <w:jc w:val="both"/>
        <w:rPr>
          <w:rFonts w:cs="Arial"/>
          <w:sz w:val="24"/>
        </w:rPr>
      </w:pPr>
      <w:r>
        <w:rPr>
          <w:rFonts w:cs="Arial"/>
          <w:sz w:val="24"/>
        </w:rPr>
        <w:t>6)</w:t>
      </w:r>
      <w:r w:rsidR="00D47A5A" w:rsidRPr="00D47A5A">
        <w:rPr>
          <w:rFonts w:cs="Arial"/>
          <w:sz w:val="24"/>
        </w:rPr>
        <w:t xml:space="preserve"> </w:t>
      </w:r>
      <w:r w:rsidR="00AC7AE6">
        <w:rPr>
          <w:rFonts w:cs="Arial"/>
          <w:sz w:val="24"/>
        </w:rPr>
        <w:t>п</w:t>
      </w:r>
      <w:r w:rsidR="00123A87" w:rsidRPr="00123A87">
        <w:rPr>
          <w:rFonts w:cs="Arial"/>
          <w:sz w:val="24"/>
        </w:rPr>
        <w:t xml:space="preserve">о вопросу организации образовательного процесса по учебному предмету «Информатика» </w:t>
      </w:r>
      <w:r w:rsidR="00123A87">
        <w:rPr>
          <w:rFonts w:cs="Arial"/>
          <w:sz w:val="24"/>
        </w:rPr>
        <w:t xml:space="preserve">в </w:t>
      </w:r>
      <w:r w:rsidR="00D47A5A" w:rsidRPr="00D47A5A">
        <w:rPr>
          <w:rFonts w:cs="Arial"/>
          <w:sz w:val="24"/>
        </w:rPr>
        <w:t>Муниципально</w:t>
      </w:r>
      <w:r w:rsidR="00123A87">
        <w:rPr>
          <w:rFonts w:cs="Arial"/>
          <w:sz w:val="24"/>
        </w:rPr>
        <w:t>м</w:t>
      </w:r>
      <w:r w:rsidR="00D47A5A" w:rsidRPr="00D47A5A">
        <w:rPr>
          <w:rFonts w:cs="Arial"/>
          <w:sz w:val="24"/>
        </w:rPr>
        <w:t xml:space="preserve"> бюджетно</w:t>
      </w:r>
      <w:r w:rsidR="00123A87">
        <w:rPr>
          <w:rFonts w:cs="Arial"/>
          <w:sz w:val="24"/>
        </w:rPr>
        <w:t>м</w:t>
      </w:r>
      <w:r w:rsidR="00D47A5A" w:rsidRPr="00D47A5A">
        <w:rPr>
          <w:rFonts w:cs="Arial"/>
          <w:sz w:val="24"/>
        </w:rPr>
        <w:t xml:space="preserve"> общеобразовательно</w:t>
      </w:r>
      <w:r w:rsidR="00123A87">
        <w:rPr>
          <w:rFonts w:cs="Arial"/>
          <w:sz w:val="24"/>
        </w:rPr>
        <w:t>м</w:t>
      </w:r>
      <w:r w:rsidR="00D47A5A" w:rsidRPr="00D47A5A">
        <w:rPr>
          <w:rFonts w:cs="Arial"/>
          <w:sz w:val="24"/>
        </w:rPr>
        <w:t xml:space="preserve"> учреждени</w:t>
      </w:r>
      <w:r w:rsidR="00123A87">
        <w:rPr>
          <w:rFonts w:cs="Arial"/>
          <w:sz w:val="24"/>
        </w:rPr>
        <w:t>и</w:t>
      </w:r>
      <w:r w:rsidR="00D47A5A" w:rsidRPr="00D47A5A">
        <w:rPr>
          <w:rFonts w:cs="Arial"/>
          <w:sz w:val="24"/>
        </w:rPr>
        <w:t xml:space="preserve"> города Кургана «Гимназия № 27»</w:t>
      </w:r>
      <w:r w:rsidR="00123A87">
        <w:rPr>
          <w:rFonts w:cs="Arial"/>
          <w:sz w:val="24"/>
        </w:rPr>
        <w:t xml:space="preserve"> поступило обращение от физического лица</w:t>
      </w:r>
      <w:r w:rsidR="00D47A5A">
        <w:rPr>
          <w:rFonts w:cs="Arial"/>
          <w:sz w:val="24"/>
        </w:rPr>
        <w:t xml:space="preserve">. </w:t>
      </w:r>
      <w:r w:rsidR="00D47A5A" w:rsidRPr="00D47A5A">
        <w:rPr>
          <w:rFonts w:cs="Arial"/>
          <w:sz w:val="24"/>
        </w:rPr>
        <w:t xml:space="preserve"> </w:t>
      </w:r>
      <w:proofErr w:type="gramStart"/>
      <w:r w:rsidR="00D47A5A">
        <w:rPr>
          <w:rFonts w:cs="Arial"/>
          <w:sz w:val="24"/>
        </w:rPr>
        <w:t xml:space="preserve">В </w:t>
      </w:r>
      <w:r w:rsidR="00123A87">
        <w:rPr>
          <w:rFonts w:cs="Arial"/>
          <w:sz w:val="24"/>
        </w:rPr>
        <w:t xml:space="preserve">ходе мониторинга безопасности было выявлено </w:t>
      </w:r>
      <w:r w:rsidR="00D47A5A">
        <w:rPr>
          <w:rFonts w:cs="Arial"/>
          <w:sz w:val="24"/>
        </w:rPr>
        <w:t xml:space="preserve">нарушение </w:t>
      </w:r>
      <w:r w:rsidR="00D47A5A" w:rsidRPr="00D47A5A">
        <w:rPr>
          <w:rFonts w:cs="Arial"/>
          <w:sz w:val="24"/>
        </w:rPr>
        <w:t>пункт</w:t>
      </w:r>
      <w:r w:rsidR="00D47A5A">
        <w:rPr>
          <w:rFonts w:cs="Arial"/>
          <w:sz w:val="24"/>
        </w:rPr>
        <w:t>а</w:t>
      </w:r>
      <w:r w:rsidR="00D47A5A" w:rsidRPr="00D47A5A">
        <w:rPr>
          <w:rFonts w:cs="Arial"/>
          <w:sz w:val="24"/>
        </w:rPr>
        <w:t xml:space="preserve"> 10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4 августа 2023 года № 1493</w:t>
      </w:r>
      <w:r w:rsidR="00123A87">
        <w:rPr>
          <w:rFonts w:cs="Arial"/>
          <w:sz w:val="24"/>
        </w:rPr>
        <w:t>, а именно: н</w:t>
      </w:r>
      <w:r w:rsidR="00D47A5A" w:rsidRPr="00D47A5A">
        <w:rPr>
          <w:rFonts w:cs="Arial"/>
          <w:sz w:val="24"/>
        </w:rPr>
        <w:t>а официальном сайте в информационно-телекоммуникационной сети «Интернет» в</w:t>
      </w:r>
      <w:r w:rsidR="00D47A5A" w:rsidRPr="00D47A5A">
        <w:rPr>
          <w:rFonts w:cs="Arial"/>
          <w:color w:val="000000" w:themeColor="text1"/>
          <w:sz w:val="24"/>
        </w:rPr>
        <w:t xml:space="preserve"> подразделе «Образование» раздела «</w:t>
      </w:r>
      <w:r w:rsidR="00D47A5A" w:rsidRPr="00123A87">
        <w:rPr>
          <w:rFonts w:cs="Arial"/>
          <w:color w:val="000000" w:themeColor="text1"/>
          <w:sz w:val="24"/>
        </w:rPr>
        <w:t xml:space="preserve">Сведения об образовательной организации» </w:t>
      </w:r>
      <w:r w:rsidR="00123A87" w:rsidRPr="00123A87">
        <w:rPr>
          <w:rFonts w:cs="Arial"/>
          <w:color w:val="000000" w:themeColor="text1"/>
          <w:sz w:val="24"/>
        </w:rPr>
        <w:t xml:space="preserve">не </w:t>
      </w:r>
      <w:r w:rsidR="00D47A5A" w:rsidRPr="00123A87">
        <w:rPr>
          <w:rFonts w:cs="Arial"/>
          <w:color w:val="000000" w:themeColor="text1"/>
          <w:sz w:val="24"/>
        </w:rPr>
        <w:t>размещена</w:t>
      </w:r>
      <w:proofErr w:type="gramEnd"/>
      <w:r w:rsidR="00D47A5A" w:rsidRPr="00123A87">
        <w:rPr>
          <w:rFonts w:cs="Arial"/>
          <w:color w:val="000000" w:themeColor="text1"/>
          <w:sz w:val="24"/>
        </w:rPr>
        <w:t xml:space="preserve"> информация, предусмотренная к размещению</w:t>
      </w:r>
      <w:r w:rsidR="00123A87" w:rsidRPr="00123A87">
        <w:rPr>
          <w:rFonts w:cs="Arial"/>
          <w:color w:val="000000" w:themeColor="text1"/>
          <w:sz w:val="24"/>
        </w:rPr>
        <w:t xml:space="preserve"> данным пунктом;</w:t>
      </w:r>
    </w:p>
    <w:p w:rsidR="00123A87" w:rsidRDefault="00123A87" w:rsidP="00D87F27">
      <w:pPr>
        <w:pStyle w:val="af6"/>
        <w:spacing w:before="0" w:beforeAutospacing="0" w:after="0" w:afterAutospacing="0"/>
        <w:ind w:firstLine="692"/>
        <w:jc w:val="both"/>
        <w:rPr>
          <w:rFonts w:ascii="Arial" w:hAnsi="Arial" w:cs="Arial"/>
          <w:color w:val="000000"/>
        </w:rPr>
      </w:pPr>
      <w:r w:rsidRPr="00123A87">
        <w:rPr>
          <w:rFonts w:ascii="Arial" w:hAnsi="Arial" w:cs="Arial"/>
        </w:rPr>
        <w:t>7</w:t>
      </w:r>
      <w:r w:rsidRPr="00D87F27">
        <w:rPr>
          <w:rFonts w:ascii="Arial" w:hAnsi="Arial" w:cs="Arial"/>
        </w:rPr>
        <w:t xml:space="preserve">) </w:t>
      </w:r>
      <w:r w:rsidR="00AC7AE6">
        <w:rPr>
          <w:rFonts w:ascii="Arial" w:hAnsi="Arial" w:cs="Arial"/>
        </w:rPr>
        <w:t>н</w:t>
      </w:r>
      <w:r w:rsidRPr="00D87F27">
        <w:rPr>
          <w:rFonts w:ascii="Arial" w:hAnsi="Arial" w:cs="Arial"/>
        </w:rPr>
        <w:t xml:space="preserve">а </w:t>
      </w:r>
      <w:r w:rsidRPr="00D87F27">
        <w:rPr>
          <w:rFonts w:ascii="Arial" w:hAnsi="Arial" w:cs="Arial"/>
        </w:rPr>
        <w:t xml:space="preserve">Частное учреждение профессионального образования «Автошкола </w:t>
      </w:r>
      <w:proofErr w:type="spellStart"/>
      <w:r w:rsidRPr="00D87F27">
        <w:rPr>
          <w:rFonts w:ascii="Arial" w:hAnsi="Arial" w:cs="Arial"/>
        </w:rPr>
        <w:t>Форсаж</w:t>
      </w:r>
      <w:proofErr w:type="spellEnd"/>
      <w:r w:rsidRPr="00D87F27">
        <w:rPr>
          <w:rFonts w:ascii="Arial" w:hAnsi="Arial" w:cs="Arial"/>
        </w:rPr>
        <w:t>»</w:t>
      </w:r>
      <w:r w:rsidRPr="00D87F27">
        <w:rPr>
          <w:rFonts w:ascii="Arial" w:hAnsi="Arial" w:cs="Arial"/>
        </w:rPr>
        <w:t xml:space="preserve"> обращение поступило из УМВД России по Курганской области.</w:t>
      </w:r>
      <w:r w:rsidR="00D87F27" w:rsidRPr="00D87F27">
        <w:rPr>
          <w:rFonts w:ascii="Arial" w:hAnsi="Arial" w:cs="Arial"/>
        </w:rPr>
        <w:t xml:space="preserve"> По</w:t>
      </w:r>
      <w:r w:rsidRPr="00123A87">
        <w:rPr>
          <w:rFonts w:ascii="Arial" w:hAnsi="Arial" w:cs="Arial"/>
        </w:rPr>
        <w:t xml:space="preserve"> результатам проведения наблюдения за соблюдением обязательных требований (мониторинга безопасности) выявлены признаки нарушения пункт</w:t>
      </w:r>
      <w:r w:rsidR="00D87F27" w:rsidRPr="00D87F27">
        <w:rPr>
          <w:rFonts w:ascii="Arial" w:hAnsi="Arial" w:cs="Arial"/>
        </w:rPr>
        <w:t>а</w:t>
      </w:r>
      <w:r w:rsidRPr="00123A87">
        <w:rPr>
          <w:rFonts w:ascii="Arial" w:hAnsi="Arial" w:cs="Arial"/>
        </w:rPr>
        <w:t xml:space="preserve"> 6 Правил формирования и ведения ФИС ФРДО, утвержденных постановлением Правительства Российской Федерации от 31 мая 2021 года № 825</w:t>
      </w:r>
      <w:r w:rsidRPr="00123A87">
        <w:rPr>
          <w:rFonts w:ascii="Arial" w:hAnsi="Arial" w:cs="Arial"/>
          <w:color w:val="000000"/>
        </w:rPr>
        <w:t xml:space="preserve">, в соответствии с которым сведения о </w:t>
      </w:r>
      <w:proofErr w:type="gramStart"/>
      <w:r w:rsidRPr="00123A87">
        <w:rPr>
          <w:rFonts w:ascii="Arial" w:hAnsi="Arial" w:cs="Arial"/>
          <w:color w:val="000000"/>
        </w:rPr>
        <w:t>документах</w:t>
      </w:r>
      <w:proofErr w:type="gramEnd"/>
      <w:r w:rsidRPr="00123A87">
        <w:rPr>
          <w:rFonts w:ascii="Arial" w:hAnsi="Arial" w:cs="Arial"/>
          <w:color w:val="000000"/>
        </w:rPr>
        <w:t xml:space="preserve"> об образовании, выдаваемых лицам, освоившим программы профессионального обучения, подлежат внесению в ФИС ФРДО в течение 3 рабочих дней со дня выдачи указанных документов и пункт</w:t>
      </w:r>
      <w:r w:rsidR="00D87F27" w:rsidRPr="00D87F27">
        <w:rPr>
          <w:rFonts w:ascii="Arial" w:hAnsi="Arial" w:cs="Arial"/>
          <w:color w:val="000000"/>
        </w:rPr>
        <w:t>а</w:t>
      </w:r>
      <w:r w:rsidRPr="00123A87">
        <w:rPr>
          <w:rFonts w:ascii="Arial" w:hAnsi="Arial" w:cs="Arial"/>
          <w:color w:val="000000"/>
        </w:rPr>
        <w:t xml:space="preserve"> 11 в </w:t>
      </w:r>
      <w:proofErr w:type="gramStart"/>
      <w:r w:rsidRPr="00123A87">
        <w:rPr>
          <w:rFonts w:ascii="Arial" w:hAnsi="Arial" w:cs="Arial"/>
          <w:color w:val="000000"/>
        </w:rPr>
        <w:t>соответствии</w:t>
      </w:r>
      <w:proofErr w:type="gramEnd"/>
      <w:r w:rsidRPr="00123A87">
        <w:rPr>
          <w:rFonts w:ascii="Arial" w:hAnsi="Arial" w:cs="Arial"/>
          <w:color w:val="000000"/>
        </w:rPr>
        <w:t xml:space="preserve"> с которым учреждение должно обеспечить полноту, достоверность и актуальность сведений, внесенных в ФИС ФРДО.</w:t>
      </w:r>
    </w:p>
    <w:p w:rsidR="0061069D" w:rsidRDefault="0061069D" w:rsidP="00D87F27">
      <w:pPr>
        <w:pStyle w:val="af6"/>
        <w:spacing w:before="0" w:beforeAutospacing="0" w:after="0" w:afterAutospacing="0"/>
        <w:ind w:firstLine="692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Согласно Постановлению Правительства от 25 июня 2021 года № 997 обращения, жалобы, заявления от физических и юридических лиц, в том числе индивидуальных </w:t>
      </w:r>
      <w:r>
        <w:rPr>
          <w:rFonts w:ascii="Arial" w:hAnsi="Arial" w:cs="Arial"/>
          <w:color w:val="000000"/>
        </w:rPr>
        <w:lastRenderedPageBreak/>
        <w:t>предпринимателей, государственных и муниципальных органов и их должностных лиц, средств массовой информации, о фактах нарушения контролируемыми лицами обязательных требований и (или) исполнения решений, принимаемых по результатам контрольных (надзорных) мероприятий, признанные обоснованными по результатам рассмотрения в органе исполнительной власти субъекта</w:t>
      </w:r>
      <w:proofErr w:type="gramEnd"/>
      <w:r>
        <w:rPr>
          <w:rFonts w:ascii="Arial" w:hAnsi="Arial" w:cs="Arial"/>
          <w:color w:val="000000"/>
        </w:rPr>
        <w:t xml:space="preserve"> Российской Федерации,</w:t>
      </w:r>
      <w:r w:rsidR="00B7210E">
        <w:rPr>
          <w:rFonts w:ascii="Arial" w:hAnsi="Arial" w:cs="Arial"/>
          <w:color w:val="000000"/>
        </w:rPr>
        <w:t xml:space="preserve"> </w:t>
      </w:r>
      <w:proofErr w:type="gramStart"/>
      <w:r w:rsidR="00B7210E">
        <w:rPr>
          <w:rFonts w:ascii="Arial" w:hAnsi="Arial" w:cs="Arial"/>
          <w:color w:val="000000"/>
        </w:rPr>
        <w:t>осуществляющем</w:t>
      </w:r>
      <w:proofErr w:type="gramEnd"/>
      <w:r w:rsidR="00B7210E">
        <w:rPr>
          <w:rFonts w:ascii="Arial" w:hAnsi="Arial" w:cs="Arial"/>
          <w:color w:val="000000"/>
        </w:rPr>
        <w:t xml:space="preserve"> переданные полномочия по государственному контролю (надзору) в сфере образования, являются одним из критериев отнесения объектов федерального  </w:t>
      </w:r>
      <w:r w:rsidR="00B7210E">
        <w:rPr>
          <w:rFonts w:ascii="Arial" w:hAnsi="Arial" w:cs="Arial"/>
          <w:color w:val="000000"/>
        </w:rPr>
        <w:t>государственно</w:t>
      </w:r>
      <w:r w:rsidR="00B7210E">
        <w:rPr>
          <w:rFonts w:ascii="Arial" w:hAnsi="Arial" w:cs="Arial"/>
          <w:color w:val="000000"/>
        </w:rPr>
        <w:t>го</w:t>
      </w:r>
      <w:r w:rsidR="00B7210E">
        <w:rPr>
          <w:rFonts w:ascii="Arial" w:hAnsi="Arial" w:cs="Arial"/>
          <w:color w:val="000000"/>
        </w:rPr>
        <w:t xml:space="preserve"> контрол</w:t>
      </w:r>
      <w:r w:rsidR="00B7210E">
        <w:rPr>
          <w:rFonts w:ascii="Arial" w:hAnsi="Arial" w:cs="Arial"/>
          <w:color w:val="000000"/>
        </w:rPr>
        <w:t>я</w:t>
      </w:r>
      <w:r w:rsidR="00B7210E">
        <w:rPr>
          <w:rFonts w:ascii="Arial" w:hAnsi="Arial" w:cs="Arial"/>
          <w:color w:val="000000"/>
        </w:rPr>
        <w:t xml:space="preserve"> (надзор</w:t>
      </w:r>
      <w:r w:rsidR="00B7210E">
        <w:rPr>
          <w:rFonts w:ascii="Arial" w:hAnsi="Arial" w:cs="Arial"/>
          <w:color w:val="000000"/>
        </w:rPr>
        <w:t>а</w:t>
      </w:r>
      <w:r w:rsidR="00B7210E">
        <w:rPr>
          <w:rFonts w:ascii="Arial" w:hAnsi="Arial" w:cs="Arial"/>
          <w:color w:val="000000"/>
        </w:rPr>
        <w:t>)</w:t>
      </w:r>
      <w:r w:rsidR="00B7210E">
        <w:rPr>
          <w:rFonts w:ascii="Arial" w:hAnsi="Arial" w:cs="Arial"/>
          <w:color w:val="000000"/>
        </w:rPr>
        <w:t xml:space="preserve"> в сфере образования к «средней» или «высокой» категории риска.</w:t>
      </w:r>
    </w:p>
    <w:p w:rsidR="00B7210E" w:rsidRDefault="00B7210E" w:rsidP="00D87F27">
      <w:pPr>
        <w:pStyle w:val="af6"/>
        <w:spacing w:before="0" w:beforeAutospacing="0" w:after="0" w:afterAutospacing="0"/>
        <w:ind w:firstLine="69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Наличие такого обращения (жалобы, заявления) в течение календарного года, предшествующего дате принятия решения об отнесении объекта </w:t>
      </w:r>
      <w:r>
        <w:rPr>
          <w:rFonts w:ascii="Arial" w:hAnsi="Arial" w:cs="Arial"/>
          <w:color w:val="000000"/>
        </w:rPr>
        <w:t>федерального  государственного контроля (надзора) в сфере образования</w:t>
      </w:r>
      <w:r>
        <w:rPr>
          <w:rFonts w:ascii="Arial" w:hAnsi="Arial" w:cs="Arial"/>
          <w:color w:val="000000"/>
        </w:rPr>
        <w:t xml:space="preserve"> к определенной категории риска, учитывалось должностными лицами Департамента в 2025 году при осуществлении категорирования подконтрольных объектов.</w:t>
      </w:r>
    </w:p>
    <w:p w:rsidR="00B7210E" w:rsidRPr="00123A87" w:rsidRDefault="00B7210E" w:rsidP="00D87F27">
      <w:pPr>
        <w:pStyle w:val="af6"/>
        <w:spacing w:before="0" w:beforeAutospacing="0" w:after="0" w:afterAutospacing="0"/>
        <w:ind w:firstLine="692"/>
        <w:jc w:val="both"/>
        <w:rPr>
          <w:rFonts w:ascii="Arial" w:hAnsi="Arial" w:cs="Arial"/>
        </w:rPr>
      </w:pPr>
    </w:p>
    <w:p w:rsidR="00D37938" w:rsidRPr="00455375" w:rsidRDefault="00B7210E">
      <w:pPr>
        <w:pStyle w:val="af6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41CAD" w:rsidRPr="00455375">
        <w:rPr>
          <w:rFonts w:ascii="Arial" w:hAnsi="Arial" w:cs="Arial"/>
          <w:color w:val="000000"/>
        </w:rPr>
        <w:t>5. Профилактические мероприятия, направленные на недопущение нарушений обязательных требований</w:t>
      </w:r>
    </w:p>
    <w:p w:rsidR="00D37938" w:rsidRPr="00455375" w:rsidRDefault="00D37938">
      <w:pPr>
        <w:pStyle w:val="af6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</w:rPr>
      </w:pP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 при осуществлении федерального государственного контроля (надзора) в сфере образования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Департаментом были проведены мероприятия по профилактике нарушений обязательных требований законодательства об образовании в рамках осуществления федерального государственного контроля (надзора) в сфере образования за деятельностью организаций, осуществляющих образовательную деятельность на территории Курганской области (за исключением организаций, указанных в п. 7 ч. 1</w:t>
      </w:r>
      <w:r w:rsidRPr="00455375">
        <w:rPr>
          <w:rFonts w:cs="Arial"/>
          <w:sz w:val="24"/>
        </w:rPr>
        <w:br/>
        <w:t xml:space="preserve">ст. 6 Федерального закона от 29.12.2012 года № 273-ФЗ). Данные мероприятия проводились в соответствии с утвержденной Программой </w:t>
      </w:r>
      <w:proofErr w:type="gramStart"/>
      <w:r w:rsidRPr="00455375">
        <w:rPr>
          <w:rFonts w:cs="Arial"/>
          <w:sz w:val="24"/>
        </w:rPr>
        <w:t>профилактики нарушений обязательных требований законодательства Российской Федерации</w:t>
      </w:r>
      <w:proofErr w:type="gramEnd"/>
      <w:r w:rsidRPr="00455375">
        <w:rPr>
          <w:rFonts w:cs="Arial"/>
          <w:sz w:val="24"/>
        </w:rPr>
        <w:t xml:space="preserve"> в сфере образования на 202</w:t>
      </w:r>
      <w:r w:rsidR="00475D67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</w:t>
      </w:r>
      <w:r w:rsidR="00475D67" w:rsidRPr="00455375">
        <w:rPr>
          <w:rFonts w:cs="Arial"/>
          <w:sz w:val="24"/>
        </w:rPr>
        <w:t xml:space="preserve">. </w:t>
      </w:r>
      <w:proofErr w:type="gramStart"/>
      <w:r w:rsidR="00475D67" w:rsidRPr="00455375">
        <w:rPr>
          <w:rFonts w:cs="Arial"/>
          <w:sz w:val="24"/>
        </w:rPr>
        <w:t>Утвержденной</w:t>
      </w:r>
      <w:proofErr w:type="gramEnd"/>
      <w:r w:rsidR="00475D67" w:rsidRPr="00455375">
        <w:rPr>
          <w:rFonts w:cs="Arial"/>
          <w:sz w:val="24"/>
        </w:rPr>
        <w:t xml:space="preserve"> приказом Департамента от 12 декабря 2024 года № 1125</w:t>
      </w:r>
      <w:r w:rsidRPr="00455375">
        <w:rPr>
          <w:rFonts w:cs="Arial"/>
          <w:sz w:val="24"/>
        </w:rPr>
        <w:t xml:space="preserve">. Программой было предусмотрено шесть видов профилактических мероприятий в соответствии с 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года № 997 «Об утверждении Положения о федеральном государственном контроле (надзоре) в сфере образования». 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1. Информирование.</w:t>
      </w:r>
    </w:p>
    <w:p w:rsidR="00D37938" w:rsidRPr="00455375" w:rsidRDefault="00475D67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455375">
        <w:rPr>
          <w:sz w:val="24"/>
          <w:szCs w:val="24"/>
        </w:rPr>
        <w:t>На регулярной основе Департаментом осуществлялось и</w:t>
      </w:r>
      <w:r w:rsidR="00A41CAD" w:rsidRPr="00455375">
        <w:rPr>
          <w:sz w:val="24"/>
          <w:szCs w:val="24"/>
        </w:rPr>
        <w:t xml:space="preserve">нформирование контролируемых и иных заинтересованных лиц </w:t>
      </w:r>
      <w:r w:rsidR="00A41CAD" w:rsidRPr="00455375">
        <w:rPr>
          <w:sz w:val="24"/>
          <w:szCs w:val="24"/>
        </w:rPr>
        <w:br/>
        <w:t xml:space="preserve">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деятельности, требований, установленных </w:t>
      </w:r>
      <w:r w:rsidR="00A41CAD" w:rsidRPr="00455375">
        <w:rPr>
          <w:sz w:val="24"/>
          <w:szCs w:val="24"/>
        </w:rPr>
        <w:lastRenderedPageBreak/>
        <w:t xml:space="preserve">федеральными государственными образовательными стандартами, и требований к выполнению </w:t>
      </w:r>
      <w:proofErr w:type="spellStart"/>
      <w:r w:rsidR="00A41CAD" w:rsidRPr="00455375">
        <w:rPr>
          <w:sz w:val="24"/>
          <w:szCs w:val="24"/>
        </w:rPr>
        <w:t>аккредитационных</w:t>
      </w:r>
      <w:proofErr w:type="spellEnd"/>
      <w:r w:rsidR="00A41CAD" w:rsidRPr="00455375">
        <w:rPr>
          <w:sz w:val="24"/>
          <w:szCs w:val="24"/>
        </w:rPr>
        <w:t xml:space="preserve"> показателей, посредством размещения соответствующих сведений на своем официальном сайте в информационно-телек</w:t>
      </w:r>
      <w:r w:rsidRPr="00455375">
        <w:rPr>
          <w:sz w:val="24"/>
          <w:szCs w:val="24"/>
        </w:rPr>
        <w:t>оммуникационной сети «Интернет»</w:t>
      </w:r>
      <w:r w:rsidR="00A41CAD" w:rsidRPr="00455375">
        <w:rPr>
          <w:sz w:val="24"/>
          <w:szCs w:val="24"/>
        </w:rPr>
        <w:t>.</w:t>
      </w:r>
      <w:proofErr w:type="gramEnd"/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Вся информация об осуществлении Департаментом профилактических мероприятий является открытой, доступной и размещается на официальном сайте по адресу: </w:t>
      </w:r>
      <w:hyperlink r:id="rId23" w:tooltip="https://don45.kurganobl.ru/deyatelnost/gosudarstvennyy-kontrol-nadzor-v-sfere-obrazovaniya/profilakticheskie-meropriyatiya/index.php" w:history="1">
        <w:r w:rsidRPr="00455375">
          <w:rPr>
            <w:rStyle w:val="af8"/>
            <w:rFonts w:ascii="Arial" w:hAnsi="Arial" w:cs="Arial"/>
            <w:color w:val="auto"/>
          </w:rPr>
          <w:t>https://don45.kurganobl.ru/deyatelnost/gosudarstvennyy-kontrol-nadzor-v-sfere-obrazovaniya/profilakticheskie-meropriyatiya/index.php</w:t>
        </w:r>
      </w:hyperlink>
      <w:r w:rsidRPr="00455375">
        <w:rPr>
          <w:rFonts w:ascii="Arial" w:hAnsi="Arial" w:cs="Arial"/>
        </w:rPr>
        <w:t>.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На официальном сайте в разделе «Государственный контроль (надзор) в сфере образования» в сети «Интернет» были размещены и поддерживались в актуальном состоянии: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тексты нормативных правовых актов, регулирующих осуществление государственного контроля (надзора) в сфере образования;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сведения об изменениях, внесенных в нормативные правовые акты, регулирующие осуществление федерального государственного контроля (надзора) в сфере образования, о сроках и порядке вступления их в силу: </w:t>
      </w:r>
      <w:hyperlink r:id="rId24" w:tooltip="https://don45.kurganobl.ru/deyatelnost/gosudarstvennyy-kontrol-nadzor-v-sfere-obrazovaniya/profilakticheskie-meropriyatiya/informirovanie.php" w:history="1">
        <w:r w:rsidRPr="00455375">
          <w:rPr>
            <w:rStyle w:val="af8"/>
            <w:rFonts w:ascii="Arial" w:hAnsi="Arial" w:cs="Arial"/>
            <w:color w:val="auto"/>
          </w:rPr>
          <w:t>(https://don45.kurganobl.ru/deyatelnost/gosudarstvennyy-kontrol-nadzor-v-sfere-obrazovaniya/profilakticheskie-meropriyatiya/informirovanie.php)</w:t>
        </w:r>
      </w:hyperlink>
      <w:r w:rsidRPr="00455375">
        <w:rPr>
          <w:rFonts w:ascii="Arial" w:hAnsi="Arial" w:cs="Arial"/>
        </w:rPr>
        <w:t>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утвержденные проверочные листы в формате, допускающем их использование для </w:t>
      </w:r>
      <w:proofErr w:type="spellStart"/>
      <w:r w:rsidRPr="00455375">
        <w:rPr>
          <w:rFonts w:ascii="Arial" w:hAnsi="Arial" w:cs="Arial"/>
        </w:rPr>
        <w:t>самообследования</w:t>
      </w:r>
      <w:proofErr w:type="spellEnd"/>
      <w:r w:rsidRPr="00455375">
        <w:rPr>
          <w:rFonts w:ascii="Arial" w:hAnsi="Arial" w:cs="Arial"/>
        </w:rPr>
        <w:t xml:space="preserve"> (</w:t>
      </w:r>
      <w:hyperlink r:id="rId25" w:tooltip="https://don45.kurganobl.ru/deyatelnost/gosudarstvennyy-kontrol-nadzor-v-sfere-obrazovaniya/obyazatelnye-trebovaniya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https://don45.kurganobl.ru/deyatelnost/gosudarstvennyy-kontrol-nadzor-v-sfere-obrazovaniya/obyazatelnye-trebovaniya.php)</w:t>
        </w:r>
      </w:hyperlink>
      <w:r w:rsidRPr="00455375">
        <w:rPr>
          <w:rFonts w:ascii="Arial" w:hAnsi="Arial" w:cs="Arial"/>
        </w:rPr>
        <w:t>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 (</w:t>
      </w:r>
      <w:hyperlink r:id="rId26" w:tooltip="https://don45.kurganobl.ru/deyatelnost/gosudarstvennyy-kontrol-nadzor-v-sfere-obrazovaniya/obyazatelnye-trebovaniya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https://don45.kurganobl.ru/deyatelnost/gosudarstvennyy-kontrol-nadzor-v-sfere-obrazovaniya/obyazatelnye-trebovaniya.php)</w:t>
        </w:r>
      </w:hyperlink>
      <w:r w:rsidRPr="00455375">
        <w:rPr>
          <w:rFonts w:ascii="Arial" w:hAnsi="Arial" w:cs="Arial"/>
        </w:rPr>
        <w:t>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 xml:space="preserve">- информация (комментарии) о содержании новых нормативных правовых актов, устанавливающих обязательные требования в сфере образования или лицензионные требования, внесенных изменениях в действующие акты, сроках и порядке вступления их в действие, а также методических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в сфере образования, лицензионных требований при осуществлении образовательной деятельности, требований ФГОС; </w:t>
      </w:r>
      <w:proofErr w:type="gramEnd"/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перечень индикаторов риска нарушения обязательных требований, порядок отнесения объектов контроля к категориям риска;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перечень объектов контроля, учитываемых в рамках формирования ежегодного плана контрольных (надзорных) мероприятий, с указанием категорий риска (</w:t>
      </w:r>
      <w:hyperlink r:id="rId27" w:tooltip="https://don45.kurganobl.ru/deyatelnost/gosudarstvennyy-kontrol-nadzor-v-sfere-obrazovaniya/kategorii-riska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https://don45.kurganobl.ru/deyatelnost/gosudarstvennyy-kontrol-nadzor-v-sfere-obrazovaniya/kategorii-riska.php</w:t>
        </w:r>
      </w:hyperlink>
      <w:r w:rsidRPr="00455375">
        <w:rPr>
          <w:rFonts w:ascii="Arial" w:hAnsi="Arial" w:cs="Arial"/>
        </w:rPr>
        <w:t xml:space="preserve">);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программа профилактики рисков причинения вреда (</w:t>
      </w:r>
      <w:hyperlink r:id="rId28" w:tooltip="https://don45.kurganobl.ru/deyatelnost/gosudarstvennyy-kontrol-nadzor-v-sfere-obrazovaniya/profilakticheskie-meropriyatiya/index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https://don45.kurganobl.ru/deyatelnost/gosudarstvennyy-kontrol-nadzor-v-sfere-obrazovaniya/profilakticheskie-meropriyatiya/index.php</w:t>
        </w:r>
      </w:hyperlink>
      <w:r w:rsidRPr="00455375">
        <w:rPr>
          <w:rFonts w:ascii="Arial" w:hAnsi="Arial" w:cs="Arial"/>
        </w:rPr>
        <w:t xml:space="preserve">);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исчерпывающий перечень сведений, которые могут запрашиваться у контролируемого лица (</w:t>
      </w:r>
      <w:hyperlink r:id="rId29" w:tooltip="https://don45.kurganobl.ru/deyatelnost/gosudarstvennyy-kontrol-nadzor-v-sfere-obrazovaniya/ischerpyvayushchiy-perechen-svedeniy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https://don45.kurganobl.ru/deyatelnost/gosudarstvennyy-kontrol-nadzor-v-sfere-obrazovaniya/ischerpyvayushchiy-perechen-svedeniy.php</w:t>
        </w:r>
      </w:hyperlink>
      <w:r w:rsidRPr="00455375">
        <w:rPr>
          <w:rFonts w:ascii="Arial" w:hAnsi="Arial" w:cs="Arial"/>
        </w:rPr>
        <w:t xml:space="preserve">);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сведения о способах получения консультаций по вопросам соблюдения обязательных требований (</w:t>
      </w:r>
      <w:hyperlink r:id="rId30" w:tooltip="https://don45.kurganobl.ru/deyatelnost/gosudarstvennyy-kontrol-nadzor-v-sfere-obrazovaniya/profilakticheskie-meropriyatiya/konsultirovanie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https://don45.kurganobl.ru/deyatelnost/gosudarstvennyy-kontrol-nadzor-v-sfere-obrazovaniya/profilakticheskie-meropriyatiya/konsultirovanie.php</w:t>
        </w:r>
      </w:hyperlink>
      <w:r w:rsidRPr="00455375">
        <w:rPr>
          <w:rFonts w:ascii="Arial" w:hAnsi="Arial" w:cs="Arial"/>
        </w:rPr>
        <w:t xml:space="preserve">);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сведения о применении контрольным (надзорным) органом мер стимулирования добросовестности контролируемых лиц </w:t>
      </w:r>
      <w:r w:rsidRPr="00455375">
        <w:rPr>
          <w:rFonts w:ascii="Arial" w:hAnsi="Arial" w:cs="Arial"/>
        </w:rPr>
        <w:lastRenderedPageBreak/>
        <w:t>(https://don45.kurganobl.ru/deyatelnost/gosudarstvennyy-kontrol-nadzor-v-sfere-obrazovaniya/stimulirovanie-dobrosovestnosti.php);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информация о результатах контрольных (надзорных) мероприятий по соблюдению обязательных требований законодательства Российской Федерации в сфере образования, лицензионных требований при осуществлении образовательной деятельности (https://don45.kurganobl.ru/deyatelnost/gosudarstvennyy-kontrol-nadzor-v-sfere-obrazovaniya/monitoring-bezopasnosti.php); 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сведения о порядке досудебного обжалования решений контрольного органа (</w:t>
      </w:r>
      <w:hyperlink r:id="rId31" w:tooltip="https://don45.kurganobl.ru/deyatelnost/gosudarstvennyy-kontrol-nadzor-v-sfere-obrazovaniya/svedeniya-o-poryadke-dosudebnogo-obzhalovaniya/index.php" w:history="1">
        <w:r w:rsidRPr="00455375">
          <w:rPr>
            <w:rStyle w:val="af8"/>
            <w:rFonts w:ascii="Arial" w:hAnsi="Arial" w:cs="Arial"/>
          </w:rPr>
          <w:t>https://don45.kurganobl.ru/deyatelnost/gosudarstvennyy-kontrol-nadzor-v-sfere-obrazovaniya/svedeniya-o-poryadke-dosudebnogo-obzhalovaniya/index.php</w:t>
        </w:r>
      </w:hyperlink>
      <w:r w:rsidRPr="00455375">
        <w:rPr>
          <w:rFonts w:ascii="Arial" w:hAnsi="Arial" w:cs="Arial"/>
        </w:rPr>
        <w:t>);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доклады, содержащие результаты обобщения правоприменительной практики контрольного (надзорного) органа в сфере образования (https://don45.kurganobl.ru/deyatelnost/gosudarstvennyy-kontrol-nadzor-v-sfere-obrazovaniya/profilakticheskie-meropriyatiya/pravoprimenitelnaya-praktika.php);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доклады о государственном контроле (надзоре) в сфере образования (https://don45.kurganobl.ru/deyatelnost/gosudarstvennyy-kontrol-nadzor-v-sfere-obrazovaniya/profilakticheskie-meropriyatiya/pravoprimenitelnaya-praktika.php).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На сайте размещалась информация информационно-консультативного характера для руководителей и специалистов муниципальных органов управления образованием, руководителей и педагогических работников организаций, осуществляющих образовательную деятельность. </w:t>
      </w:r>
      <w:proofErr w:type="gramStart"/>
      <w:r w:rsidRPr="00455375">
        <w:rPr>
          <w:rFonts w:ascii="Arial" w:hAnsi="Arial" w:cs="Arial"/>
        </w:rPr>
        <w:t>Анализ причин и условий, способствующих нарушениям законодательства в области образования в Курганской области, направление информационных писем в адрес руководителей органов местного самоуправления, руководителей образовательных учреждений о наиболее часто выявляемых в ходе проверок нарушениях, мерах, которые необходимо принять по их устранению,  разработка обобщенных практик осуществления федерального государственного контроля (надзора), в том числе с указанием наиболее часто встречающихся случаев нарушений обязательных требований</w:t>
      </w:r>
      <w:proofErr w:type="gramEnd"/>
      <w:r w:rsidRPr="00455375">
        <w:rPr>
          <w:rFonts w:ascii="Arial" w:hAnsi="Arial" w:cs="Arial"/>
        </w:rPr>
        <w:t xml:space="preserve"> законодательства в сфере образования;  проведение ежеквартальных публичных обсуждений результатов правоприменительной практики по федеральному государственному контролю (надзору) и размещение информации на официальном сайте Департамента;</w:t>
      </w:r>
      <w:r w:rsidRPr="00455375">
        <w:rPr>
          <w:rFonts w:ascii="Arial" w:hAnsi="Arial" w:cs="Arial"/>
          <w:shd w:val="clear" w:color="auto" w:fill="FFFFFF"/>
        </w:rPr>
        <w:t xml:space="preserve">  </w:t>
      </w:r>
      <w:r w:rsidRPr="00455375">
        <w:rPr>
          <w:rFonts w:ascii="Arial" w:hAnsi="Arial" w:cs="Arial"/>
        </w:rPr>
        <w:t>рассмотрение вопросов соблюдения законодательства в области образования на совещаниях с руководителями органов местного самоуправления, осуществляющих управление в сфере образования, руководителями образовательных учреждений: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 2025 году должностные лица Отдела принимали участие с докладами </w:t>
      </w:r>
      <w:r w:rsidRPr="00455375">
        <w:rPr>
          <w:rFonts w:ascii="Arial" w:hAnsi="Arial" w:cs="Arial"/>
        </w:rPr>
        <w:br/>
        <w:t>в следующих мероприятиях: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 «День руководителя», 25 февраля 2025 года. Выступление заместителя начальника Отдела по теме «Снижение бюрократической нагрузки на педагогических работников как приоритет государственной политики в сфере образования»;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«Курсы </w:t>
      </w:r>
      <w:proofErr w:type="gramStart"/>
      <w:r w:rsidRPr="00455375">
        <w:rPr>
          <w:rFonts w:ascii="Arial" w:hAnsi="Arial" w:cs="Arial"/>
        </w:rPr>
        <w:t>подготовки руководителей пунктов проведения экзамена</w:t>
      </w:r>
      <w:proofErr w:type="gramEnd"/>
      <w:r w:rsidRPr="00455375">
        <w:rPr>
          <w:rFonts w:ascii="Arial" w:hAnsi="Arial" w:cs="Arial"/>
        </w:rPr>
        <w:t xml:space="preserve"> и членов государственной экзаменационной комиссии», март 2025 года. Проанализированы типичные нарушения при проведении государственной итоговой аттестации </w:t>
      </w:r>
      <w:r w:rsidRPr="00455375">
        <w:rPr>
          <w:rFonts w:ascii="Arial" w:hAnsi="Arial" w:cs="Arial"/>
        </w:rPr>
        <w:br/>
        <w:t>по программам основного общего и среднего общего образования;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«День руководителя», 25 марта 2025 года. Выступление заместителя начальника Отдела по теме «О внесении сведений о </w:t>
      </w:r>
      <w:proofErr w:type="gramStart"/>
      <w:r w:rsidRPr="00455375">
        <w:rPr>
          <w:rFonts w:ascii="Arial" w:hAnsi="Arial" w:cs="Arial"/>
        </w:rPr>
        <w:t>документах</w:t>
      </w:r>
      <w:proofErr w:type="gramEnd"/>
      <w:r w:rsidRPr="00455375">
        <w:rPr>
          <w:rFonts w:ascii="Arial" w:hAnsi="Arial" w:cs="Arial"/>
        </w:rPr>
        <w:t xml:space="preserve"> об образовании выпускникам текущего 2024-2025 учебного года в федеральную информационную систему «Федеральный реестр сведений о документах об образовании и (или) </w:t>
      </w:r>
      <w:r w:rsidRPr="00455375">
        <w:rPr>
          <w:rFonts w:ascii="Arial" w:hAnsi="Arial" w:cs="Arial"/>
        </w:rPr>
        <w:br/>
        <w:t>о квалификации, документах об обучении» (ФИС ФРДО) образовательными организациями Курганской области»;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 семинар «Совещание руководителей образовательных организаций», 6-7 июля 2025 года. Выступление начальника Отдела по теме «Нормативно-правовое регулирование бюрократической нагрузки в системе общего образования»;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lastRenderedPageBreak/>
        <w:t>- «Региональная Августовская конференция работников системы образования Курганской области», 20-26 августа 2025 года. Начальником Отдела организована работа секции по теме «Снижение бюрократической нагрузки»;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«Августовское совещание» в </w:t>
      </w:r>
      <w:proofErr w:type="spellStart"/>
      <w:r w:rsidRPr="00455375">
        <w:rPr>
          <w:rFonts w:ascii="Arial" w:hAnsi="Arial" w:cs="Arial"/>
        </w:rPr>
        <w:t>Мокроусовском</w:t>
      </w:r>
      <w:proofErr w:type="spellEnd"/>
      <w:r w:rsidRPr="00455375">
        <w:rPr>
          <w:rFonts w:ascii="Arial" w:hAnsi="Arial" w:cs="Arial"/>
        </w:rPr>
        <w:t xml:space="preserve"> муниципальном округе, 27 августа 2025 года. Секция руководителей. Выступление заместителя начальника отдела </w:t>
      </w:r>
      <w:r w:rsidRPr="00455375">
        <w:rPr>
          <w:rFonts w:ascii="Arial" w:hAnsi="Arial" w:cs="Arial"/>
        </w:rPr>
        <w:br/>
        <w:t>по теме «Обязательные требования для образовательных организаций, оценка соблюдения которых осуществляется в рамках федерального государственного контроля (надзора) в сфере образования»;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 «Совещание руководителей профессиональных образовательных организаций Курганской области», 8 сентября 2025 года. Выступление заместителя начальника Отдела по теме «Обязательные требования для профессиональных образовательных организаций, оценка соблюдения которых осуществляется в рамках федерального государственного контроля (надзора) в сфере образования»;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«День руководителя», 23 сентября 2025 года. Выступление начальника Отдела по теме «Рекомендации по работе с нарушениями Порядка проведения государственной итоговой аттестации», выступление заместителя начальника Отдела по теме «Порядок и особенности выдачи аттестатов об основном и среднем общем образовании с отличием»;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- «День руководителя», 25 ноября 2025 года. Выступление начальника Отдела по теме «Снижение бюрократической нагрузки на педагогических работников».</w:t>
      </w:r>
    </w:p>
    <w:p w:rsidR="00475D67" w:rsidRPr="00455375" w:rsidRDefault="00475D67" w:rsidP="00455375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Руководителям образовательных организаций Курганской области и руководителям муниципальных органов управления образованием Курганской области направле</w:t>
      </w:r>
      <w:r w:rsidR="00455375" w:rsidRPr="00455375">
        <w:rPr>
          <w:rFonts w:ascii="Arial" w:hAnsi="Arial" w:cs="Arial"/>
        </w:rPr>
        <w:t>н</w:t>
      </w:r>
      <w:r w:rsidRPr="00455375">
        <w:rPr>
          <w:rFonts w:ascii="Arial" w:hAnsi="Arial" w:cs="Arial"/>
        </w:rPr>
        <w:t xml:space="preserve">ы информационные письма: </w:t>
      </w:r>
    </w:p>
    <w:p w:rsidR="00475D67" w:rsidRPr="00455375" w:rsidRDefault="00475D67" w:rsidP="00455375">
      <w:pPr>
        <w:pStyle w:val="Style6"/>
        <w:spacing w:line="240" w:lineRule="auto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 о внесении сведений в ФИС ФРДО (2 письма);</w:t>
      </w:r>
    </w:p>
    <w:p w:rsidR="00475D67" w:rsidRPr="00455375" w:rsidRDefault="00475D67" w:rsidP="00455375">
      <w:pPr>
        <w:pStyle w:val="Style6"/>
        <w:spacing w:line="240" w:lineRule="auto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 об изменениях в нормативных правовых актах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Департаментом в рамках федерального государственного контроля (надзора) в сфере образования (25 писем);</w:t>
      </w:r>
    </w:p>
    <w:p w:rsidR="00475D67" w:rsidRPr="00455375" w:rsidRDefault="00475D67" w:rsidP="00455375">
      <w:pPr>
        <w:pStyle w:val="Style6"/>
        <w:spacing w:line="240" w:lineRule="auto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о необходимости подготовки отчета по </w:t>
      </w:r>
      <w:proofErr w:type="spellStart"/>
      <w:r w:rsidRPr="00455375">
        <w:rPr>
          <w:rFonts w:ascii="Arial" w:hAnsi="Arial" w:cs="Arial"/>
        </w:rPr>
        <w:t>самообследованию</w:t>
      </w:r>
      <w:proofErr w:type="spellEnd"/>
      <w:r w:rsidRPr="00455375">
        <w:rPr>
          <w:rFonts w:ascii="Arial" w:hAnsi="Arial" w:cs="Arial"/>
        </w:rPr>
        <w:t xml:space="preserve"> и его размещении </w:t>
      </w:r>
      <w:r w:rsidRPr="00455375">
        <w:rPr>
          <w:rFonts w:ascii="Arial" w:hAnsi="Arial" w:cs="Arial"/>
        </w:rPr>
        <w:br/>
        <w:t>на официальном сайте организации;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 об усилении </w:t>
      </w:r>
      <w:proofErr w:type="gramStart"/>
      <w:r w:rsidRPr="00455375">
        <w:rPr>
          <w:rFonts w:ascii="Arial" w:hAnsi="Arial" w:cs="Arial"/>
        </w:rPr>
        <w:t>контроля за</w:t>
      </w:r>
      <w:proofErr w:type="gramEnd"/>
      <w:r w:rsidRPr="00455375">
        <w:rPr>
          <w:rFonts w:ascii="Arial" w:hAnsi="Arial" w:cs="Arial"/>
        </w:rPr>
        <w:t xml:space="preserve"> реализацией основных программ профессионального обучения водителей транспортных средств (4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результатах проведенных Департаментом наблюдений за соблюдением обязательных требований (мониторингов безопасности) (5 писем);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проведении федерального отбора предложений, направленных на снижение бюрократической нагрузки;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снижении бюрократической нагрузки (3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по вопросу организации общего образования </w:t>
      </w:r>
      <w:proofErr w:type="gramStart"/>
      <w:r w:rsidRPr="00455375">
        <w:rPr>
          <w:rFonts w:ascii="Arial" w:hAnsi="Arial" w:cs="Arial"/>
        </w:rPr>
        <w:t>обучающихся</w:t>
      </w:r>
      <w:proofErr w:type="gramEnd"/>
      <w:r w:rsidRPr="00455375">
        <w:rPr>
          <w:rFonts w:ascii="Arial" w:hAnsi="Arial" w:cs="Arial"/>
        </w:rPr>
        <w:t xml:space="preserve"> с  ограниченными возможностями здоровья, с инвалидностью по индивидуальному учебному плану </w:t>
      </w:r>
      <w:r w:rsidRPr="00455375">
        <w:rPr>
          <w:rFonts w:ascii="Arial" w:hAnsi="Arial" w:cs="Arial"/>
        </w:rPr>
        <w:br/>
        <w:t>на дому или в общеобразовательной организации;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об истребовании документов в рамках проведения контрольных (надзорных) мероприятий;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об обновлении федерального перечня электронных образовательных ресурсов, допущенных к использованию при реализации аккредитованных образовательных программ (3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>- о направлении методических рекомендаций к вариантам расписаний уроков для обучающихся начального общего, основного общего и среднего общего образования;</w:t>
      </w:r>
      <w:proofErr w:type="gramEnd"/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 xml:space="preserve">- о внесении сведений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</w:t>
      </w:r>
      <w:r w:rsidRPr="00455375">
        <w:rPr>
          <w:rFonts w:ascii="Arial" w:hAnsi="Arial" w:cs="Arial"/>
        </w:rPr>
        <w:lastRenderedPageBreak/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(ФИС ГИА и приема);</w:t>
      </w:r>
      <w:proofErr w:type="gramEnd"/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новом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 (2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 xml:space="preserve">- о запланированных на 2025/2026 учебный год федеральных мероприятиях </w:t>
      </w:r>
      <w:r w:rsidRPr="00455375">
        <w:rPr>
          <w:rFonts w:ascii="Arial" w:hAnsi="Arial" w:cs="Arial"/>
        </w:rPr>
        <w:br/>
        <w:t>по оценке качества образования: национальные сопоставительные исследования качества общего образования; 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(4 письма);</w:t>
      </w:r>
      <w:proofErr w:type="gramEnd"/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направлении Министерством просвещения Российской Федерации (</w:t>
      </w:r>
      <w:proofErr w:type="spellStart"/>
      <w:r w:rsidRPr="00455375">
        <w:rPr>
          <w:rFonts w:ascii="Arial" w:hAnsi="Arial" w:cs="Arial"/>
        </w:rPr>
        <w:t>Минпросвещения</w:t>
      </w:r>
      <w:proofErr w:type="spellEnd"/>
      <w:r w:rsidRPr="00455375">
        <w:rPr>
          <w:rFonts w:ascii="Arial" w:hAnsi="Arial" w:cs="Arial"/>
        </w:rPr>
        <w:t xml:space="preserve"> России) методических рекомендаций по организации процесса обучения в первом классе в адаптационный период (сентябрь - октябрь);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необходимости проверки бланков аттестатов после их заполнения </w:t>
      </w:r>
      <w:r w:rsidRPr="00455375">
        <w:rPr>
          <w:rFonts w:ascii="Arial" w:hAnsi="Arial" w:cs="Arial"/>
        </w:rPr>
        <w:br/>
        <w:t>на точность и безошибочность внесенных в них записей;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по вопросам организации и проведения единого государственного </w:t>
      </w:r>
      <w:r w:rsidRPr="00455375">
        <w:rPr>
          <w:rFonts w:ascii="Arial" w:hAnsi="Arial" w:cs="Arial"/>
        </w:rPr>
        <w:br/>
        <w:t>экзамена (ЕГЭ) (3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рекомендации по использованию результатов оценочных процедур в системе общего образования с целью повышения качества образования, утвержденные </w:t>
      </w:r>
      <w:proofErr w:type="spellStart"/>
      <w:r w:rsidRPr="00455375">
        <w:rPr>
          <w:rFonts w:ascii="Arial" w:hAnsi="Arial" w:cs="Arial"/>
        </w:rPr>
        <w:t>Минпросвещения</w:t>
      </w:r>
      <w:proofErr w:type="spellEnd"/>
      <w:r w:rsidRPr="00455375">
        <w:rPr>
          <w:rFonts w:ascii="Arial" w:hAnsi="Arial" w:cs="Arial"/>
        </w:rPr>
        <w:t xml:space="preserve"> России и согласованные с Федеральной службой по надзору в сфере образования и науки (</w:t>
      </w:r>
      <w:proofErr w:type="spellStart"/>
      <w:r w:rsidRPr="00455375">
        <w:rPr>
          <w:rFonts w:ascii="Arial" w:hAnsi="Arial" w:cs="Arial"/>
        </w:rPr>
        <w:t>Рособрнадзором</w:t>
      </w:r>
      <w:proofErr w:type="spellEnd"/>
      <w:r w:rsidRPr="00455375">
        <w:rPr>
          <w:rFonts w:ascii="Arial" w:hAnsi="Arial" w:cs="Arial"/>
        </w:rPr>
        <w:t>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>- о направлении информации по механизму подачи документов абитуриентами, являющимися участниками специальной военной операции (далее – СВО) или детьми участников СВО, поступающими на обучение по программам среднего профессионального образования  посредством Федеральной государственной информационной системы «Единый портал государственных и муниципальных услуг (функций)»;</w:t>
      </w:r>
      <w:proofErr w:type="gramEnd"/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направлении разъяснений по вопросу определения приоритетного использования документов, устанавливающих квалификационные требования </w:t>
      </w:r>
      <w:r w:rsidRPr="00455375">
        <w:rPr>
          <w:rFonts w:ascii="Arial" w:hAnsi="Arial" w:cs="Arial"/>
        </w:rPr>
        <w:br/>
        <w:t xml:space="preserve">к </w:t>
      </w:r>
      <w:proofErr w:type="spellStart"/>
      <w:r w:rsidRPr="00455375">
        <w:rPr>
          <w:rFonts w:ascii="Arial" w:hAnsi="Arial" w:cs="Arial"/>
        </w:rPr>
        <w:t>тьюторам</w:t>
      </w:r>
      <w:proofErr w:type="spellEnd"/>
      <w:r w:rsidRPr="00455375">
        <w:rPr>
          <w:rFonts w:ascii="Arial" w:hAnsi="Arial" w:cs="Arial"/>
        </w:rPr>
        <w:t xml:space="preserve"> в образовательных организациях, которыми должны руководствоваться работодатели при приеме на работу </w:t>
      </w:r>
      <w:proofErr w:type="spellStart"/>
      <w:r w:rsidRPr="00455375">
        <w:rPr>
          <w:rFonts w:ascii="Arial" w:hAnsi="Arial" w:cs="Arial"/>
        </w:rPr>
        <w:t>тьюторов</w:t>
      </w:r>
      <w:proofErr w:type="spellEnd"/>
      <w:r w:rsidRPr="00455375">
        <w:rPr>
          <w:rFonts w:ascii="Arial" w:hAnsi="Arial" w:cs="Arial"/>
        </w:rPr>
        <w:t xml:space="preserve"> в образовательные организации;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санитарно-просветительских программах «Основы здорового питания»;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направлении методических рекомендаций «Алгоритмы деятельности педагога-психолога (психолога в сфере образования) по оказанию психологической помощи участникам образовательных отношений»;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направлении разъяснений по вопросам отличия дополнительного образования от внеурочной деятельности;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необходимости приведения в соответствие локального нормативного акта учреждения, регламентирующего правила внутреннего распорядка </w:t>
      </w:r>
      <w:proofErr w:type="gramStart"/>
      <w:r w:rsidRPr="00455375">
        <w:rPr>
          <w:rFonts w:ascii="Arial" w:hAnsi="Arial" w:cs="Arial"/>
        </w:rPr>
        <w:t>обучающихся</w:t>
      </w:r>
      <w:proofErr w:type="gramEnd"/>
      <w:r w:rsidRPr="00455375">
        <w:rPr>
          <w:rFonts w:ascii="Arial" w:hAnsi="Arial" w:cs="Arial"/>
        </w:rPr>
        <w:t xml:space="preserve"> </w:t>
      </w:r>
      <w:r w:rsidRPr="00455375">
        <w:rPr>
          <w:rFonts w:ascii="Arial" w:hAnsi="Arial" w:cs="Arial"/>
        </w:rPr>
        <w:br/>
        <w:t>(2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направлении методических рекомендаций по оснащению профессиональных образовательных организаций;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направлении информации по вопросу проведения тестирования на знание </w:t>
      </w:r>
      <w:r w:rsidRPr="00455375">
        <w:rPr>
          <w:rFonts w:ascii="Arial" w:hAnsi="Arial" w:cs="Arial"/>
        </w:rPr>
        <w:lastRenderedPageBreak/>
        <w:t>русского языка, достаточное для освоения образовательных программ начального общего, основного общего и среднего общего образования (3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направлении  информационной памятки об осуществлении образовательной организацией проверки достоверности документов, подтверждающих законность нахождения ребенка и его законных представителей на территории Российской Федерации;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возможности использования платформы обратной связи;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направлении информации об организации работы в Федеральной информационной системе «Федеральный реестр </w:t>
      </w:r>
      <w:proofErr w:type="spellStart"/>
      <w:r w:rsidRPr="00455375">
        <w:rPr>
          <w:rFonts w:ascii="Arial" w:hAnsi="Arial" w:cs="Arial"/>
        </w:rPr>
        <w:t>апостилей</w:t>
      </w:r>
      <w:proofErr w:type="spellEnd"/>
      <w:r w:rsidRPr="00455375">
        <w:rPr>
          <w:rFonts w:ascii="Arial" w:hAnsi="Arial" w:cs="Arial"/>
        </w:rPr>
        <w:t xml:space="preserve">, проставленных </w:t>
      </w:r>
      <w:r w:rsidRPr="00455375">
        <w:rPr>
          <w:rFonts w:ascii="Arial" w:hAnsi="Arial" w:cs="Arial"/>
        </w:rPr>
        <w:br/>
        <w:t>на документах об образовании и (или) о квалификации» (ФИС ФБДА) (3 письма);</w:t>
      </w:r>
    </w:p>
    <w:p w:rsidR="00475D67" w:rsidRPr="00455375" w:rsidRDefault="00475D67" w:rsidP="00475D67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необходимости соблюдения Требований к структуре официального сайта общеобразовательными организациями (3 письма);</w:t>
      </w:r>
    </w:p>
    <w:p w:rsidR="00475D67" w:rsidRPr="00455375" w:rsidRDefault="00475D67" w:rsidP="00475D67">
      <w:pPr>
        <w:pStyle w:val="Style6"/>
        <w:spacing w:line="240" w:lineRule="auto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 размещении проекта доклада о достижении целей введения обязательных требований в сфере лицензирования образовательной деятельности в 2025 году </w:t>
      </w:r>
      <w:r w:rsidRPr="00455375">
        <w:rPr>
          <w:rFonts w:ascii="Arial" w:hAnsi="Arial" w:cs="Arial"/>
        </w:rPr>
        <w:br/>
        <w:t>в целях его публичного обсуждения.</w:t>
      </w:r>
    </w:p>
    <w:p w:rsidR="00475D67" w:rsidRPr="00455375" w:rsidRDefault="00475D67" w:rsidP="00475D67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 целях информирования вышеперечисленные письма размещены </w:t>
      </w:r>
      <w:r w:rsidRPr="00455375">
        <w:rPr>
          <w:rFonts w:ascii="Arial" w:hAnsi="Arial" w:cs="Arial"/>
        </w:rPr>
        <w:br/>
        <w:t>на официальном сайте Департамента в сети «Интернет», а также размещена информация о возможности использования при осуществлении федерального государственного контроля (надзора) в сфере образования мобильного приложения «Инспектор» для проведения профилактических и контрольных (надзорных) мероприятий</w:t>
      </w:r>
      <w:r w:rsidR="00A436EE" w:rsidRPr="00455375">
        <w:rPr>
          <w:rFonts w:ascii="Arial" w:hAnsi="Arial" w:cs="Arial"/>
        </w:rPr>
        <w:t>.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- с 25 по 28 марта 202</w:t>
      </w:r>
      <w:r w:rsidR="00A436EE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года</w:t>
      </w:r>
      <w:r w:rsidRPr="00455375">
        <w:rPr>
          <w:rFonts w:cs="Arial"/>
          <w:color w:val="212529"/>
          <w:sz w:val="24"/>
        </w:rPr>
        <w:t xml:space="preserve"> проведены совещания с членами ГЭК, общественными наблюдателями, руководителями ППЭ  по вопросам  организации и проведения ГИА-9, ГИА-11 в Курганской области в 202</w:t>
      </w:r>
      <w:r w:rsidR="00A436EE" w:rsidRPr="00455375">
        <w:rPr>
          <w:rFonts w:cs="Arial"/>
          <w:color w:val="212529"/>
          <w:sz w:val="24"/>
        </w:rPr>
        <w:t>4</w:t>
      </w:r>
      <w:r w:rsidRPr="00455375">
        <w:rPr>
          <w:rFonts w:cs="Arial"/>
          <w:color w:val="212529"/>
          <w:sz w:val="24"/>
        </w:rPr>
        <w:t xml:space="preserve"> году, обсуждались особенности и нововведения, критерии качества и объективности проведения основного периода единого государственного экзамена, соблюдение Порядка проведения ЕГЭ, ОГЭ</w:t>
      </w:r>
      <w:r w:rsidRPr="00455375">
        <w:rPr>
          <w:rFonts w:cs="Arial"/>
          <w:color w:val="212529"/>
          <w:sz w:val="24"/>
        </w:rPr>
        <w:br/>
        <w:t>в 202</w:t>
      </w:r>
      <w:r w:rsidR="00A436EE" w:rsidRPr="00455375">
        <w:rPr>
          <w:rFonts w:cs="Arial"/>
          <w:color w:val="212529"/>
          <w:sz w:val="24"/>
        </w:rPr>
        <w:t>5</w:t>
      </w:r>
      <w:r w:rsidRPr="00455375">
        <w:rPr>
          <w:rFonts w:cs="Arial"/>
          <w:color w:val="212529"/>
          <w:sz w:val="24"/>
        </w:rPr>
        <w:t xml:space="preserve"> году.</w:t>
      </w:r>
      <w:proofErr w:type="gramEnd"/>
      <w:r w:rsidRPr="00455375">
        <w:rPr>
          <w:rFonts w:cs="Arial"/>
          <w:color w:val="212529"/>
          <w:sz w:val="24"/>
        </w:rPr>
        <w:t xml:space="preserve"> Также обсуждалась работа СИЦ Курганской области, видеонаблюдение в ППЭ  и ключевые аспекты работы с общественными наблюдателями;</w:t>
      </w:r>
    </w:p>
    <w:p w:rsidR="00D37938" w:rsidRPr="00455375" w:rsidRDefault="00A41CAD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Всего Департаментом проведено </w:t>
      </w:r>
      <w:r w:rsidR="007541DA" w:rsidRPr="00455375">
        <w:rPr>
          <w:rFonts w:ascii="Arial" w:hAnsi="Arial" w:cs="Arial"/>
        </w:rPr>
        <w:t>95</w:t>
      </w:r>
      <w:r w:rsidRPr="00455375">
        <w:rPr>
          <w:rFonts w:ascii="Arial" w:hAnsi="Arial" w:cs="Arial"/>
        </w:rPr>
        <w:t xml:space="preserve"> информирований по различным вопросам соблюдения обязательных требований. Руководителям организаций и руководителям муниципальных органов  управления образованием Курганской области направлено                 </w:t>
      </w:r>
      <w:r w:rsidR="00A436EE" w:rsidRPr="00455375">
        <w:rPr>
          <w:rFonts w:ascii="Arial" w:hAnsi="Arial" w:cs="Arial"/>
        </w:rPr>
        <w:t>78</w:t>
      </w:r>
      <w:r w:rsidRPr="00455375">
        <w:rPr>
          <w:rFonts w:ascii="Arial" w:hAnsi="Arial" w:cs="Arial"/>
        </w:rPr>
        <w:t xml:space="preserve"> информационных пис</w:t>
      </w:r>
      <w:r w:rsidR="00A436EE" w:rsidRPr="00455375">
        <w:rPr>
          <w:rFonts w:ascii="Arial" w:hAnsi="Arial" w:cs="Arial"/>
        </w:rPr>
        <w:t>ем</w:t>
      </w:r>
      <w:r w:rsidRPr="00455375">
        <w:rPr>
          <w:rFonts w:ascii="Arial" w:hAnsi="Arial" w:cs="Arial"/>
        </w:rPr>
        <w:t xml:space="preserve">. </w:t>
      </w:r>
    </w:p>
    <w:p w:rsidR="00A436EE" w:rsidRPr="00455375" w:rsidRDefault="00A436EE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Информирование осуществлялось также путем размещения актуальных изменений законодательства и новостей федерального уровня в группе «45 ОБРНАДЗОР» в </w:t>
      </w:r>
      <w:proofErr w:type="spellStart"/>
      <w:r w:rsidRPr="00455375">
        <w:rPr>
          <w:sz w:val="24"/>
          <w:szCs w:val="24"/>
        </w:rPr>
        <w:t>мессенджере</w:t>
      </w:r>
      <w:proofErr w:type="spellEnd"/>
      <w:r w:rsidRPr="00455375">
        <w:rPr>
          <w:sz w:val="24"/>
          <w:szCs w:val="24"/>
        </w:rPr>
        <w:t xml:space="preserve"> «</w:t>
      </w:r>
      <w:proofErr w:type="spellStart"/>
      <w:r w:rsidRPr="00455375">
        <w:rPr>
          <w:sz w:val="24"/>
          <w:szCs w:val="24"/>
        </w:rPr>
        <w:t>Телеграм</w:t>
      </w:r>
      <w:proofErr w:type="spellEnd"/>
      <w:r w:rsidRPr="00455375">
        <w:rPr>
          <w:sz w:val="24"/>
          <w:szCs w:val="24"/>
        </w:rPr>
        <w:t>».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2. Обобщение правоприменительной практики.</w:t>
      </w:r>
    </w:p>
    <w:p w:rsidR="00D37938" w:rsidRPr="00455375" w:rsidRDefault="00A41CAD">
      <w:pPr>
        <w:pStyle w:val="Style6"/>
        <w:spacing w:line="240" w:lineRule="auto"/>
        <w:rPr>
          <w:rFonts w:ascii="Arial" w:hAnsi="Arial" w:cs="Arial"/>
        </w:rPr>
      </w:pPr>
      <w:r w:rsidRPr="00455375">
        <w:rPr>
          <w:rFonts w:ascii="Arial" w:hAnsi="Arial" w:cs="Arial"/>
        </w:rPr>
        <w:t>В 202</w:t>
      </w:r>
      <w:r w:rsidR="00A436EE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 проведено   обобщени</w:t>
      </w:r>
      <w:r w:rsidR="00A436EE" w:rsidRPr="00455375">
        <w:rPr>
          <w:rFonts w:ascii="Arial" w:hAnsi="Arial" w:cs="Arial"/>
        </w:rPr>
        <w:t>е</w:t>
      </w:r>
      <w:r w:rsidRPr="00455375">
        <w:rPr>
          <w:rFonts w:ascii="Arial" w:hAnsi="Arial" w:cs="Arial"/>
        </w:rPr>
        <w:t xml:space="preserve"> правоприменительной практики по итогам государственного контроля (надзора) в сфере образования </w:t>
      </w:r>
      <w:r w:rsidR="00A436EE" w:rsidRPr="00455375">
        <w:rPr>
          <w:rFonts w:ascii="Arial" w:hAnsi="Arial" w:cs="Arial"/>
        </w:rPr>
        <w:t>в виде Доклада</w:t>
      </w:r>
      <w:r w:rsidR="00A436EE" w:rsidRPr="00455375">
        <w:rPr>
          <w:rFonts w:ascii="Arial" w:hAnsi="Arial" w:cs="Arial"/>
          <w:color w:val="000000"/>
        </w:rPr>
        <w:t xml:space="preserve"> о результатах обобщения правоприменительной практики. Доклад был освещен</w:t>
      </w:r>
      <w:r w:rsidR="00A436EE" w:rsidRPr="00455375">
        <w:rPr>
          <w:rFonts w:ascii="Arial" w:hAnsi="Arial" w:cs="Arial"/>
        </w:rPr>
        <w:t xml:space="preserve"> </w:t>
      </w:r>
      <w:r w:rsidRPr="00455375">
        <w:rPr>
          <w:rFonts w:ascii="Arial" w:hAnsi="Arial" w:cs="Arial"/>
        </w:rPr>
        <w:t>на совещании руководителей образовательных учреждений. Анализ причин нарушений, указанных в обобщении правоприменительной практики показывает, что основными причинами, факторами и условиями, способствующими нарушению обязательных требований законодательства об образовании контролируемыми лицами, являются:</w:t>
      </w:r>
    </w:p>
    <w:p w:rsidR="00D37938" w:rsidRPr="00455375" w:rsidRDefault="00A41CAD">
      <w:pPr>
        <w:pStyle w:val="Style6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>- недостаточно сформированное понимание содержания обязательных требований и путей их исполнения;</w:t>
      </w:r>
    </w:p>
    <w:p w:rsidR="00D37938" w:rsidRPr="00455375" w:rsidRDefault="00A41CAD">
      <w:pPr>
        <w:pStyle w:val="Style6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>- несвоевременное реагирование на изменения законодательства об образовании.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  <w:color w:val="FF0000"/>
        </w:rPr>
      </w:pPr>
      <w:proofErr w:type="gramStart"/>
      <w:r w:rsidRPr="00455375">
        <w:rPr>
          <w:rFonts w:ascii="Arial" w:hAnsi="Arial" w:cs="Arial"/>
        </w:rPr>
        <w:t>Утвержденный доклад, содержащий результаты обобщения правоприменительной практики, в том числе с указанием наиболее часто встречающихся случаев нарушений обязательных требований в сфере образования (лицензионных требований) с рекомендациями в отношении мер, которые должны приниматься контролируемыми лицами в целях недопущения таких нарушений размещается на официальном сайте Департамента в установленный законом срок (до 15 марта текущего года) (https://don45.kurganobl.ru/deyatelnost/gosudarstvennyy-kontrol-nadzor-v-sfere-</w:t>
      </w:r>
      <w:r w:rsidRPr="00455375">
        <w:rPr>
          <w:rFonts w:ascii="Arial" w:hAnsi="Arial" w:cs="Arial"/>
        </w:rPr>
        <w:lastRenderedPageBreak/>
        <w:t>obrazovaniya/profilakticheskie-meropriyatiya</w:t>
      </w:r>
      <w:proofErr w:type="gramEnd"/>
      <w:r w:rsidRPr="00455375">
        <w:rPr>
          <w:rFonts w:ascii="Arial" w:hAnsi="Arial" w:cs="Arial"/>
        </w:rPr>
        <w:t>/</w:t>
      </w:r>
      <w:proofErr w:type="gramStart"/>
      <w:r w:rsidRPr="00455375">
        <w:rPr>
          <w:rFonts w:ascii="Arial" w:hAnsi="Arial" w:cs="Arial"/>
        </w:rPr>
        <w:t>pravoprimenitelnaya-praktika.php).</w:t>
      </w:r>
      <w:proofErr w:type="gramEnd"/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 качестве источников сведений для обобщения правоприменительной практики контрольно-надзорной деятельности используются: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обжалований действий и решений должностных лиц контрольного (надзорного) органа в административном порядке;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>результаты обжалований действий и решений должностных лиц контрольного (надзорного) органа в судебном порядке и иные материалы судебной практики;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применения мер прокурорского реагирования по вопросам деятельности контрольного (надзорного) органа;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рассмотрения заявлений и обращений граждан, в том числе содержащих сведения о нарушении обязательных требований, причинении вреда или угрозе причинения вреда охраняемым законом ценностям;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опросов (в том числе, проводимых в сети Интернет) контролируемых лиц на предмет выявления случаев нарушения обязательных требований, причинения вреда охраняемым законом ценностям, а также избыточной административной нагрузки на субъекты предпринимательской деятельности;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результаты составления и рассмотрения протоколов об административных правонарушениях, административных расследований, постановлений о назначении административного наказания или о прекращении производства по делу об административном правонарушении; </w:t>
      </w:r>
    </w:p>
    <w:p w:rsidR="00D37938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разъяснения, даваемые контрольным (надзорным) органом по вопросам применения законодательства Российской Федерации в области организации и осуществления государственного контроля (надзора) в сфере образования, соблюдения обязательных требований. </w:t>
      </w:r>
    </w:p>
    <w:p w:rsidR="00D37938" w:rsidRPr="00455375" w:rsidRDefault="00A41CAD">
      <w:pPr>
        <w:pStyle w:val="ConsPlusNormal"/>
        <w:ind w:firstLine="709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3. Объявление предостережения.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Согласно части 1 статьи 49 Федерального закона от 31.07.2020 года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55375">
        <w:rPr>
          <w:rFonts w:cs="Arial"/>
          <w:sz w:val="24"/>
        </w:rPr>
        <w:t xml:space="preserve"> законом ценностям, контрольный (надзорный) орган объявляет контролируемому лицу 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Решение об объявлении предостережения также может быть принято, если в ходе наблюдения за соблюдением обязательных требований (мониторинг безопасности) выявлены: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 факты причинения вреда (ущерба) или возникновения угрозы охраняемым законом ценностям;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сведения о нарушениях обязательных требований, о готовящихся нарушениях или признаках таких нарушений.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Предостережение о недопустимости нарушения обязательных требований содержит указание на соответствующие обязательные требования, предусматривающие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требований.</w:t>
      </w:r>
    </w:p>
    <w:p w:rsidR="00D37938" w:rsidRPr="00455375" w:rsidRDefault="00A41CAD">
      <w:pPr>
        <w:ind w:firstLine="709"/>
        <w:jc w:val="both"/>
        <w:rPr>
          <w:rFonts w:cs="Arial"/>
          <w:spacing w:val="-4"/>
          <w:sz w:val="24"/>
        </w:rPr>
      </w:pPr>
      <w:r w:rsidRPr="00455375">
        <w:rPr>
          <w:rFonts w:cs="Arial"/>
          <w:sz w:val="24"/>
        </w:rPr>
        <w:t>В 202</w:t>
      </w:r>
      <w:r w:rsidR="007541DA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году Департаментом объявлено </w:t>
      </w:r>
      <w:r w:rsidR="007541DA" w:rsidRPr="00455375">
        <w:rPr>
          <w:rFonts w:cs="Arial"/>
          <w:sz w:val="24"/>
        </w:rPr>
        <w:t>255</w:t>
      </w:r>
      <w:r w:rsidRPr="00455375">
        <w:rPr>
          <w:rFonts w:cs="Arial"/>
          <w:sz w:val="24"/>
        </w:rPr>
        <w:t xml:space="preserve"> предостережени</w:t>
      </w:r>
      <w:r w:rsidR="004E5E1E">
        <w:rPr>
          <w:rFonts w:cs="Arial"/>
          <w:sz w:val="24"/>
        </w:rPr>
        <w:t>й</w:t>
      </w:r>
      <w:r w:rsidRPr="00455375">
        <w:rPr>
          <w:rFonts w:cs="Arial"/>
          <w:sz w:val="24"/>
        </w:rPr>
        <w:t xml:space="preserve"> о недопустимости нарушения обязательных требо</w:t>
      </w:r>
      <w:r w:rsidR="004E5E1E">
        <w:rPr>
          <w:rFonts w:cs="Arial"/>
          <w:sz w:val="24"/>
        </w:rPr>
        <w:t>ваний</w:t>
      </w:r>
      <w:r w:rsidRPr="00455375">
        <w:rPr>
          <w:rFonts w:cs="Arial"/>
          <w:sz w:val="24"/>
        </w:rPr>
        <w:t>.</w:t>
      </w:r>
      <w:r w:rsidRPr="00455375">
        <w:rPr>
          <w:rFonts w:cs="Arial"/>
          <w:spacing w:val="-4"/>
          <w:sz w:val="24"/>
        </w:rPr>
        <w:t xml:space="preserve">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Во исполнение пункта 1 части 1 статьи 19 Федерального закона</w:t>
      </w:r>
      <w:r w:rsidRPr="00455375">
        <w:rPr>
          <w:rFonts w:cs="Arial"/>
          <w:sz w:val="24"/>
        </w:rPr>
        <w:br/>
      </w:r>
      <w:r w:rsidRPr="00455375">
        <w:rPr>
          <w:rFonts w:cs="Arial"/>
          <w:sz w:val="24"/>
        </w:rPr>
        <w:lastRenderedPageBreak/>
        <w:t xml:space="preserve">от 31.07.2022 года № 248-ФЗ «О государственном контроле (надзоре) и муниципальном контроле в Российской Федерации» информация об объявленных </w:t>
      </w:r>
      <w:proofErr w:type="gramStart"/>
      <w:r w:rsidRPr="00455375">
        <w:rPr>
          <w:rFonts w:cs="Arial"/>
          <w:sz w:val="24"/>
        </w:rPr>
        <w:t>предостережениях</w:t>
      </w:r>
      <w:proofErr w:type="gramEnd"/>
      <w:r w:rsidRPr="00455375">
        <w:rPr>
          <w:rFonts w:cs="Arial"/>
          <w:sz w:val="24"/>
        </w:rPr>
        <w:t xml:space="preserve"> о недопустимости нарушения обязательных требований размещена в федеральной информационной системе «Единый реестр контрольных (надзорных) мероприятий», оператором которой является Генеральная прокуратура Российской Федерации (https://</w:t>
      </w:r>
      <w:proofErr w:type="spellStart"/>
      <w:r w:rsidRPr="00455375">
        <w:rPr>
          <w:rFonts w:cs="Arial"/>
          <w:sz w:val="24"/>
        </w:rPr>
        <w:t>proverki</w:t>
      </w:r>
      <w:proofErr w:type="spellEnd"/>
      <w:r w:rsidRPr="00455375">
        <w:rPr>
          <w:rFonts w:cs="Arial"/>
          <w:sz w:val="24"/>
        </w:rPr>
        <w:t>.</w:t>
      </w:r>
      <w:proofErr w:type="spellStart"/>
      <w:r w:rsidRPr="00455375">
        <w:rPr>
          <w:rFonts w:cs="Arial"/>
          <w:sz w:val="24"/>
        </w:rPr>
        <w:t>gov</w:t>
      </w:r>
      <w:proofErr w:type="spellEnd"/>
      <w:r w:rsidRPr="00455375">
        <w:rPr>
          <w:rFonts w:cs="Arial"/>
          <w:sz w:val="24"/>
        </w:rPr>
        <w:t>.</w:t>
      </w:r>
      <w:proofErr w:type="spellStart"/>
      <w:r w:rsidRPr="00455375">
        <w:rPr>
          <w:rFonts w:cs="Arial"/>
          <w:sz w:val="24"/>
        </w:rPr>
        <w:t>ru</w:t>
      </w:r>
      <w:proofErr w:type="spellEnd"/>
      <w:r w:rsidRPr="00455375">
        <w:rPr>
          <w:rFonts w:cs="Arial"/>
          <w:sz w:val="24"/>
        </w:rPr>
        <w:t>/portal).</w:t>
      </w:r>
    </w:p>
    <w:p w:rsidR="007541DA" w:rsidRPr="00455375" w:rsidRDefault="007541DA" w:rsidP="007541DA">
      <w:pPr>
        <w:ind w:firstLine="709"/>
        <w:jc w:val="both"/>
        <w:rPr>
          <w:rFonts w:cs="Arial"/>
          <w:sz w:val="24"/>
          <w:lang w:eastAsia="ru-RU"/>
        </w:rPr>
      </w:pPr>
      <w:r w:rsidRPr="00455375">
        <w:rPr>
          <w:rFonts w:cs="Arial"/>
          <w:sz w:val="24"/>
          <w:lang w:eastAsia="ru-RU"/>
        </w:rPr>
        <w:t xml:space="preserve">Жалоб/возражений в отношении объявленных предостережений </w:t>
      </w:r>
      <w:r w:rsidRPr="00455375">
        <w:rPr>
          <w:rFonts w:cs="Arial"/>
          <w:sz w:val="24"/>
          <w:lang w:eastAsia="ru-RU"/>
        </w:rPr>
        <w:br/>
        <w:t xml:space="preserve">о недопустимости нарушения обязательных требований, жалоб на действия (бездействие) специалистов Отдела при рассмотрении обращений в Департамент </w:t>
      </w:r>
      <w:r w:rsidRPr="00455375">
        <w:rPr>
          <w:rFonts w:cs="Arial"/>
          <w:sz w:val="24"/>
          <w:lang w:eastAsia="ru-RU"/>
        </w:rPr>
        <w:br/>
        <w:t>не поступало.</w:t>
      </w:r>
    </w:p>
    <w:p w:rsidR="00D37938" w:rsidRPr="00455375" w:rsidRDefault="00A41CAD">
      <w:pPr>
        <w:pStyle w:val="ConsPlusNormal"/>
        <w:ind w:firstLine="709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4. Консультирование.</w:t>
      </w:r>
    </w:p>
    <w:p w:rsidR="00D37938" w:rsidRPr="00455375" w:rsidRDefault="00A41CAD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55375">
        <w:rPr>
          <w:rFonts w:ascii="Arial" w:hAnsi="Arial" w:cs="Arial"/>
        </w:rPr>
        <w:t>Консультирований контролируемых лиц по вопросам, связанны</w:t>
      </w:r>
      <w:r w:rsidR="007541DA" w:rsidRPr="00455375">
        <w:rPr>
          <w:rFonts w:ascii="Arial" w:hAnsi="Arial" w:cs="Arial"/>
        </w:rPr>
        <w:t>х</w:t>
      </w:r>
      <w:r w:rsidRPr="00455375">
        <w:rPr>
          <w:rFonts w:ascii="Arial" w:hAnsi="Arial" w:cs="Arial"/>
        </w:rPr>
        <w:t xml:space="preserve"> с организацией и осуществлением федерального государственного контроля (надзора) в сфере образования специалистами Отдела проведено - </w:t>
      </w:r>
      <w:r w:rsidR="007541DA" w:rsidRPr="00455375">
        <w:rPr>
          <w:rFonts w:ascii="Arial" w:hAnsi="Arial" w:cs="Arial"/>
        </w:rPr>
        <w:t>55</w:t>
      </w:r>
      <w:r w:rsidRPr="00455375">
        <w:rPr>
          <w:rFonts w:ascii="Arial" w:hAnsi="Arial" w:cs="Arial"/>
        </w:rPr>
        <w:t>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Консультирование контролируемых лиц и их представителей осуществлялось: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7541DA" w:rsidRPr="00455375">
        <w:rPr>
          <w:rFonts w:cs="Arial"/>
          <w:sz w:val="24"/>
        </w:rPr>
        <w:t xml:space="preserve"> </w:t>
      </w:r>
      <w:r w:rsidRPr="00455375">
        <w:rPr>
          <w:rFonts w:cs="Arial"/>
          <w:sz w:val="24"/>
        </w:rPr>
        <w:t>в виде устных разъяснений на личном приеме</w:t>
      </w:r>
      <w:r w:rsidR="007541DA" w:rsidRPr="00455375">
        <w:rPr>
          <w:rFonts w:cs="Arial"/>
          <w:sz w:val="24"/>
        </w:rPr>
        <w:t xml:space="preserve"> проведено 48 консультирований</w:t>
      </w:r>
      <w:r w:rsidRPr="00455375">
        <w:rPr>
          <w:rFonts w:cs="Arial"/>
          <w:sz w:val="24"/>
        </w:rPr>
        <w:t xml:space="preserve">;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в виде устных разъяснений в ходе проведения профилактического визита проведено </w:t>
      </w:r>
      <w:r w:rsidR="007541DA" w:rsidRPr="00455375">
        <w:rPr>
          <w:rFonts w:cs="Arial"/>
          <w:sz w:val="24"/>
        </w:rPr>
        <w:t>7</w:t>
      </w:r>
      <w:r w:rsidRPr="00455375">
        <w:rPr>
          <w:rFonts w:cs="Arial"/>
          <w:sz w:val="24"/>
        </w:rPr>
        <w:t xml:space="preserve"> консульт</w:t>
      </w:r>
      <w:r w:rsidR="007541DA" w:rsidRPr="00455375">
        <w:rPr>
          <w:rFonts w:cs="Arial"/>
          <w:sz w:val="24"/>
        </w:rPr>
        <w:t>ирований</w:t>
      </w:r>
      <w:r w:rsidRPr="00455375">
        <w:rPr>
          <w:rFonts w:cs="Arial"/>
          <w:sz w:val="24"/>
        </w:rPr>
        <w:t xml:space="preserve">.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 случае поступления 10 и более однотипных обращений контролируемых лиц и их представителей происходит консультирование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лицом. В 202</w:t>
      </w:r>
      <w:r w:rsidR="007541DA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году в Департамент не поступало от контролируемых лиц однотипных обращений свыше 10.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Консультирование контролируемых лиц и их представителей осуществлялось по вопросам, связанным с организацией и осуществлением государственного контроля (надзора), в том числе: </w:t>
      </w:r>
    </w:p>
    <w:p w:rsidR="00D37938" w:rsidRPr="00455375" w:rsidRDefault="00A41CAD">
      <w:pPr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а) по порядку проведения контрольных (надзорных) мероприятий; </w:t>
      </w:r>
    </w:p>
    <w:p w:rsidR="00D37938" w:rsidRPr="00455375" w:rsidRDefault="00A41CAD">
      <w:pPr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б) по периодичности проведения контрольных (надзорных) мероприятий; </w:t>
      </w:r>
    </w:p>
    <w:p w:rsidR="00D37938" w:rsidRPr="00455375" w:rsidRDefault="00A41CAD">
      <w:pPr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в) по порядку принятия решений по итогам контрольных (надзорных) мероприятий; </w:t>
      </w:r>
    </w:p>
    <w:p w:rsidR="00D37938" w:rsidRPr="00455375" w:rsidRDefault="00A41CAD">
      <w:pPr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г) по порядку обжалования решений контрольного (надзорного) органа в сфере образования; </w:t>
      </w:r>
    </w:p>
    <w:p w:rsidR="00D37938" w:rsidRPr="00455375" w:rsidRDefault="00A41CAD">
      <w:pPr>
        <w:ind w:firstLine="540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д) по перечню обязательных требований. 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5. Проведение профилактических визитов.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Целями проведения профилактического визита являются: 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а) стимулирование добросовестного соблюдения обязательных требований всеми контролируемыми лицами; 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 xml:space="preserve"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37938" w:rsidRPr="00455375" w:rsidRDefault="00A41CAD">
      <w:pPr>
        <w:pStyle w:val="ConsPlusNormal"/>
        <w:ind w:firstLine="567"/>
        <w:jc w:val="both"/>
        <w:rPr>
          <w:sz w:val="24"/>
          <w:szCs w:val="24"/>
        </w:rPr>
      </w:pPr>
      <w:r w:rsidRPr="00455375">
        <w:rPr>
          <w:sz w:val="24"/>
          <w:szCs w:val="24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00B6" w:rsidRPr="00455375" w:rsidRDefault="00A41CAD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>В 202</w:t>
      </w:r>
      <w:r w:rsidR="009D00B6" w:rsidRPr="00455375">
        <w:rPr>
          <w:rFonts w:ascii="Arial" w:hAnsi="Arial" w:cs="Arial"/>
        </w:rPr>
        <w:t>5</w:t>
      </w:r>
      <w:r w:rsidRPr="00455375">
        <w:rPr>
          <w:rFonts w:ascii="Arial" w:hAnsi="Arial" w:cs="Arial"/>
        </w:rPr>
        <w:t xml:space="preserve"> году в  соответствии с требованиями статьи 52 Федерального закона от 31.07.2020 года № 248-ФЗ «О государственном контроле (надзоре) и муниципальном контроле в Российской Федерации», Программой профилактики было запланировано </w:t>
      </w:r>
      <w:r w:rsidR="009D00B6" w:rsidRPr="00455375">
        <w:rPr>
          <w:rFonts w:ascii="Arial" w:hAnsi="Arial" w:cs="Arial"/>
        </w:rPr>
        <w:t>16</w:t>
      </w:r>
      <w:r w:rsidRPr="00455375">
        <w:rPr>
          <w:rFonts w:ascii="Arial" w:hAnsi="Arial" w:cs="Arial"/>
        </w:rPr>
        <w:t xml:space="preserve"> обязательных профилактических визит</w:t>
      </w:r>
      <w:r w:rsidR="009D00B6" w:rsidRPr="00455375">
        <w:rPr>
          <w:rFonts w:ascii="Arial" w:hAnsi="Arial" w:cs="Arial"/>
        </w:rPr>
        <w:t>ов</w:t>
      </w:r>
      <w:r w:rsidRPr="00455375">
        <w:rPr>
          <w:rFonts w:ascii="Arial" w:hAnsi="Arial" w:cs="Arial"/>
        </w:rPr>
        <w:t xml:space="preserve"> контролируемых лиц</w:t>
      </w:r>
      <w:r w:rsidR="009D00B6" w:rsidRPr="00455375">
        <w:rPr>
          <w:rFonts w:ascii="Arial" w:hAnsi="Arial" w:cs="Arial"/>
        </w:rPr>
        <w:t>.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В связи с внесением в 2025 году в Федеральный закон № 248-ФЗ изменений, касающихся оснований и порядка проведения профилактических визитов (обязательных, по инициативе контролируемого лица) в Программу профилактики 2025 трижды вносились изменения. В результате из 16 планируемых </w:t>
      </w:r>
      <w:proofErr w:type="gramStart"/>
      <w:r w:rsidRPr="00455375">
        <w:rPr>
          <w:rFonts w:ascii="Arial" w:hAnsi="Arial" w:cs="Arial"/>
        </w:rPr>
        <w:t>к проведению обязательных профилактических визитов в связи с отменой оснований для их проведения из Программы</w:t>
      </w:r>
      <w:proofErr w:type="gramEnd"/>
      <w:r w:rsidRPr="00455375">
        <w:rPr>
          <w:rFonts w:ascii="Arial" w:hAnsi="Arial" w:cs="Arial"/>
        </w:rPr>
        <w:t xml:space="preserve"> профилактики 2025 исключены 15 обязательных профилактических визитов. 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Таким образом, отделом в 2025 году всего проведено 7 профилактических визитов. </w:t>
      </w:r>
      <w:proofErr w:type="gramStart"/>
      <w:r w:rsidRPr="00455375">
        <w:rPr>
          <w:rFonts w:ascii="Arial" w:hAnsi="Arial" w:cs="Arial"/>
        </w:rPr>
        <w:lastRenderedPageBreak/>
        <w:t>В отношении одного объекта контроля, отнесенного в 2024 году к высокой категории риска, в соответствии с пунктом 63 Положения № 997 проведен обязательный профилактический визит</w:t>
      </w:r>
      <w:r w:rsidRPr="00455375">
        <w:rPr>
          <w:rFonts w:ascii="Arial" w:hAnsi="Arial" w:cs="Arial"/>
          <w:color w:val="FF0000"/>
        </w:rPr>
        <w:t xml:space="preserve"> </w:t>
      </w:r>
      <w:r w:rsidRPr="00455375">
        <w:rPr>
          <w:rFonts w:ascii="Arial" w:hAnsi="Arial" w:cs="Arial"/>
        </w:rPr>
        <w:t>в форме профилактической беседы по месту осуществления деятельности контролируемого лица, по результатам которого выявлены нарушения обязательных требований, выдано предписание (муниципальное бюджетное общеобразовательное учреждение города Кургана «Средняя общеобразовательная школа № 41»).</w:t>
      </w:r>
      <w:proofErr w:type="gramEnd"/>
      <w:r w:rsidRPr="00455375">
        <w:rPr>
          <w:rFonts w:ascii="Arial" w:hAnsi="Arial" w:cs="Arial"/>
        </w:rPr>
        <w:t xml:space="preserve"> В ходе исполнения предписания учреждением устранены выявленные нарушения,</w:t>
      </w:r>
      <w:r w:rsidR="004E5E1E">
        <w:rPr>
          <w:rFonts w:ascii="Arial" w:hAnsi="Arial" w:cs="Arial"/>
        </w:rPr>
        <w:t xml:space="preserve"> в</w:t>
      </w:r>
      <w:r w:rsidRPr="00455375">
        <w:rPr>
          <w:rFonts w:ascii="Arial" w:hAnsi="Arial" w:cs="Arial"/>
        </w:rPr>
        <w:t xml:space="preserve"> установленный срок  представлен отчет. 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proofErr w:type="gramStart"/>
      <w:r w:rsidRPr="00455375">
        <w:rPr>
          <w:rFonts w:ascii="Arial" w:hAnsi="Arial" w:cs="Arial"/>
        </w:rPr>
        <w:t>Профилактические визиты по заявлению контролируемого лица в 2025 году проводились на основании заявлений шести контролируемых лиц о проведении профилактического визита по инициативе контролируемого лица, поданных посредством федеральной государственной информационной системы «Единый портал государственных и муниципальных услуг (функций)» (далее – ЕПГУ) и поступивших в государственную информационную систему «Типовое облачное решение по автоматизации контрольной (надзорной) деятельности» (ГИС ТОР КНД).</w:t>
      </w:r>
      <w:proofErr w:type="gramEnd"/>
      <w:r w:rsidRPr="00455375">
        <w:rPr>
          <w:rFonts w:ascii="Arial" w:hAnsi="Arial" w:cs="Arial"/>
        </w:rPr>
        <w:br/>
        <w:t>Один из шести профилактический визитов по инициативе контролируемого лица был проведен посредством использования мобильного приложения «Инспектор».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В ходе профилактических визитов контролируемые лица проинформированы: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- об обязательных требованиях, предъявляемых к их деятельности либо </w:t>
      </w:r>
      <w:r w:rsidRPr="00455375">
        <w:rPr>
          <w:rFonts w:ascii="Arial" w:hAnsi="Arial" w:cs="Arial"/>
        </w:rPr>
        <w:br/>
        <w:t>к принадлежащим им объектам контроля;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 о соответствии объекта контроля критериям риска и рекомендуемых способах снижения категории риска;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>-</w:t>
      </w:r>
      <w:r w:rsidRPr="00455375">
        <w:rPr>
          <w:rFonts w:ascii="Arial" w:hAnsi="Arial" w:cs="Arial"/>
          <w:lang w:val="en-US"/>
        </w:rPr>
        <w:t> </w:t>
      </w:r>
      <w:r w:rsidRPr="00455375">
        <w:rPr>
          <w:rFonts w:ascii="Arial" w:hAnsi="Arial" w:cs="Arial"/>
        </w:rPr>
        <w:t xml:space="preserve">о видах, содержании и интенсивности контрольных (надзорных) </w:t>
      </w:r>
      <w:r w:rsidRPr="00455375">
        <w:rPr>
          <w:rFonts w:ascii="Arial" w:hAnsi="Arial" w:cs="Arial"/>
        </w:rPr>
        <w:br/>
        <w:t>и профилактических мероприятий, проводимых в отношении объекта контроля исходя из его отнесения к соответствующей категории риска.</w:t>
      </w:r>
    </w:p>
    <w:p w:rsidR="009D00B6" w:rsidRPr="00455375" w:rsidRDefault="009D00B6" w:rsidP="009D00B6">
      <w:pPr>
        <w:pStyle w:val="Style6"/>
        <w:ind w:firstLine="709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При проведении профилактических визитов осуществлено ознакомление </w:t>
      </w:r>
      <w:r w:rsidRPr="00455375">
        <w:rPr>
          <w:rFonts w:ascii="Arial" w:hAnsi="Arial" w:cs="Arial"/>
        </w:rPr>
        <w:br/>
        <w:t>с объектом контроля, собраны сведения, необходимые для отнесения объекта контроля к категории риска, проведена оценка уровня соблюдения контролируемым лицом обязательных требований.</w:t>
      </w:r>
    </w:p>
    <w:p w:rsidR="009D00B6" w:rsidRPr="00455375" w:rsidRDefault="009D00B6" w:rsidP="009D00B6">
      <w:pPr>
        <w:ind w:firstLine="709"/>
        <w:contextualSpacing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 ходе проведения профилактических визитов факты явной непосредственной угрозы причинения вреда (ущерба) охраняемым законом ценностям или причиненного вреда (ущерба) не установлены. По результатам проведения профилактических визитов контролируемым лицам даны разъяснения и рекомендации, проведено консультирование по вопросам организации и проведения проверок, соблюдению обязательных требований.</w:t>
      </w:r>
    </w:p>
    <w:p w:rsidR="00D37938" w:rsidRPr="00455375" w:rsidRDefault="009D00B6" w:rsidP="009D00B6">
      <w:pPr>
        <w:pStyle w:val="Style6"/>
        <w:spacing w:line="240" w:lineRule="auto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>Профилактические визиты проведены в отношении пяти</w:t>
      </w:r>
      <w:r w:rsidR="00A41CAD" w:rsidRPr="00455375">
        <w:rPr>
          <w:rFonts w:ascii="Arial" w:hAnsi="Arial" w:cs="Arial"/>
        </w:rPr>
        <w:t xml:space="preserve"> об</w:t>
      </w:r>
      <w:r w:rsidRPr="00455375">
        <w:rPr>
          <w:rFonts w:ascii="Arial" w:hAnsi="Arial" w:cs="Arial"/>
        </w:rPr>
        <w:t>щеоб</w:t>
      </w:r>
      <w:r w:rsidR="00A41CAD" w:rsidRPr="00455375">
        <w:rPr>
          <w:rFonts w:ascii="Arial" w:hAnsi="Arial" w:cs="Arial"/>
        </w:rPr>
        <w:t>разовательных организаци</w:t>
      </w:r>
      <w:r w:rsidRPr="00455375">
        <w:rPr>
          <w:rFonts w:ascii="Arial" w:hAnsi="Arial" w:cs="Arial"/>
        </w:rPr>
        <w:t>й, 1 ДПО и 1 иное учреждение</w:t>
      </w:r>
      <w:r w:rsidR="00A41CAD" w:rsidRPr="00455375">
        <w:rPr>
          <w:rFonts w:ascii="Arial" w:hAnsi="Arial" w:cs="Arial"/>
        </w:rPr>
        <w:t xml:space="preserve">. 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6.  Меры стимулирования добросовестности.</w:t>
      </w:r>
    </w:p>
    <w:p w:rsidR="00D37938" w:rsidRPr="00455375" w:rsidRDefault="00A41CAD">
      <w:pPr>
        <w:ind w:firstLine="709"/>
        <w:jc w:val="both"/>
        <w:rPr>
          <w:rFonts w:cs="Arial"/>
          <w:color w:val="828282"/>
          <w:sz w:val="24"/>
        </w:rPr>
      </w:pPr>
      <w:r w:rsidRPr="00455375">
        <w:rPr>
          <w:rFonts w:cs="Arial"/>
          <w:color w:val="000000"/>
          <w:sz w:val="24"/>
        </w:rPr>
        <w:t>В целях мотивации контролируемых лиц к соблюдению обязательных требований Департамент проводит мероприятия, направленные на нематериальное поощрение добросовестных контролируемых лиц (меры стимулирования добросовестности).</w:t>
      </w:r>
    </w:p>
    <w:p w:rsidR="00D37938" w:rsidRPr="00455375" w:rsidRDefault="00A41CAD">
      <w:pPr>
        <w:ind w:firstLine="709"/>
        <w:jc w:val="both"/>
        <w:rPr>
          <w:rFonts w:cs="Arial"/>
          <w:color w:val="828282"/>
          <w:sz w:val="24"/>
        </w:rPr>
      </w:pPr>
      <w:r w:rsidRPr="00455375">
        <w:rPr>
          <w:rFonts w:cs="Arial"/>
          <w:color w:val="000000"/>
          <w:sz w:val="24"/>
        </w:rPr>
        <w:t>Оценка добросовестности контролируемого лица проводится  Департаментом ежегодно.</w:t>
      </w:r>
    </w:p>
    <w:p w:rsidR="00D37938" w:rsidRPr="00455375" w:rsidRDefault="00A41CAD">
      <w:pPr>
        <w:ind w:firstLine="709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К критериям добросовестности контролируемого лица относятся: </w:t>
      </w:r>
    </w:p>
    <w:p w:rsidR="00E02F08" w:rsidRPr="00455375" w:rsidRDefault="00E02F08" w:rsidP="00E02F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 xml:space="preserve">- 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 </w:t>
      </w:r>
      <w:r w:rsidRPr="00455375">
        <w:rPr>
          <w:rFonts w:cs="Arial"/>
          <w:sz w:val="24"/>
        </w:rPr>
        <w:t>(первый критерий добросовестности);</w:t>
      </w:r>
    </w:p>
    <w:p w:rsidR="00D37938" w:rsidRPr="00455375" w:rsidRDefault="00A41CAD" w:rsidP="00455375">
      <w:pPr>
        <w:ind w:firstLine="540"/>
        <w:jc w:val="both"/>
        <w:rPr>
          <w:rFonts w:cs="Arial"/>
          <w:color w:val="828282"/>
          <w:sz w:val="24"/>
        </w:rPr>
      </w:pPr>
      <w:r w:rsidRPr="00455375">
        <w:rPr>
          <w:rFonts w:cs="Arial"/>
          <w:color w:val="000000"/>
          <w:sz w:val="24"/>
        </w:rPr>
        <w:t xml:space="preserve">- выполнение контролируемым лицом </w:t>
      </w:r>
      <w:proofErr w:type="spellStart"/>
      <w:r w:rsidRPr="00455375">
        <w:rPr>
          <w:rFonts w:cs="Arial"/>
          <w:color w:val="000000"/>
          <w:sz w:val="24"/>
        </w:rPr>
        <w:t>аккредитационных</w:t>
      </w:r>
      <w:proofErr w:type="spellEnd"/>
      <w:r w:rsidRPr="00455375">
        <w:rPr>
          <w:rFonts w:cs="Arial"/>
          <w:color w:val="000000"/>
          <w:sz w:val="24"/>
        </w:rPr>
        <w:t xml:space="preserve"> показателей, установленных по результатам </w:t>
      </w:r>
      <w:proofErr w:type="spellStart"/>
      <w:r w:rsidRPr="00455375">
        <w:rPr>
          <w:rFonts w:cs="Arial"/>
          <w:color w:val="000000"/>
          <w:sz w:val="24"/>
        </w:rPr>
        <w:t>аккредитационного</w:t>
      </w:r>
      <w:proofErr w:type="spellEnd"/>
      <w:r w:rsidRPr="00455375">
        <w:rPr>
          <w:rFonts w:cs="Arial"/>
          <w:color w:val="000000"/>
          <w:sz w:val="24"/>
        </w:rPr>
        <w:t xml:space="preserve"> мониторинга, предусмотренного частью 3 статьи 97 Федерального закона «Об образовании в Российской Федерации»; </w:t>
      </w:r>
    </w:p>
    <w:p w:rsidR="00D37938" w:rsidRPr="00455375" w:rsidRDefault="00A41CAD">
      <w:pPr>
        <w:ind w:firstLine="709"/>
        <w:jc w:val="both"/>
        <w:rPr>
          <w:rFonts w:cs="Arial"/>
          <w:color w:val="828282"/>
          <w:sz w:val="24"/>
        </w:rPr>
      </w:pPr>
      <w:r w:rsidRPr="00455375">
        <w:rPr>
          <w:rFonts w:cs="Arial"/>
          <w:color w:val="000000"/>
          <w:sz w:val="24"/>
        </w:rPr>
        <w:t xml:space="preserve">- своевременность представления контролируемым лицом сведений в информационные системы в системе образования, предусмотренные частями 2 и 9 </w:t>
      </w:r>
      <w:r w:rsidRPr="00455375">
        <w:rPr>
          <w:rFonts w:cs="Arial"/>
          <w:color w:val="000000"/>
          <w:sz w:val="24"/>
        </w:rPr>
        <w:lastRenderedPageBreak/>
        <w:t>статьи 98 Федерального закона «Об образовании в Российской Федерации»;</w:t>
      </w:r>
    </w:p>
    <w:p w:rsidR="00D37938" w:rsidRPr="00455375" w:rsidRDefault="00A41CAD">
      <w:pPr>
        <w:ind w:firstLine="709"/>
        <w:jc w:val="both"/>
        <w:rPr>
          <w:rFonts w:cs="Arial"/>
          <w:color w:val="000000"/>
          <w:sz w:val="24"/>
        </w:rPr>
      </w:pPr>
      <w:r w:rsidRPr="00455375">
        <w:rPr>
          <w:rFonts w:cs="Arial"/>
          <w:color w:val="000000"/>
          <w:sz w:val="24"/>
        </w:rPr>
        <w:t>- 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D37938" w:rsidRPr="00455375" w:rsidRDefault="00A41CAD">
      <w:pPr>
        <w:pStyle w:val="ConsPlusNormal"/>
        <w:ind w:firstLine="709"/>
        <w:jc w:val="both"/>
        <w:rPr>
          <w:bCs/>
          <w:sz w:val="24"/>
          <w:szCs w:val="24"/>
        </w:rPr>
      </w:pPr>
      <w:r w:rsidRPr="00455375">
        <w:rPr>
          <w:sz w:val="24"/>
          <w:szCs w:val="24"/>
          <w:shd w:val="clear" w:color="auto" w:fill="FFFFFF"/>
        </w:rPr>
        <w:t xml:space="preserve">На сайте размещен </w:t>
      </w:r>
      <w:hyperlink r:id="rId32" w:tooltip="https://don45.kurganobl.ru/Dok/Lyunenko/%D0%9E%20%D0%BF%D1%80%D0%BE%D0%B2%D0%B5%D0%B4%D0%B5%D0%BD%D0%B8%D0%B8%20%D0%BE%D1%86%D0%B5%D0%BD%D0%BA%D0%B8%20%D0%B4%D0%BE%D0%B1%D1%80%D0%BE%D1%81%D0%BE%D0%B2%D0%B5%D1%81%D1%82%D0%BD%D0%BE%D1%81%D1%82%D0%B8.pdf" w:history="1">
        <w:r w:rsidRPr="00455375">
          <w:rPr>
            <w:bCs/>
            <w:sz w:val="24"/>
            <w:szCs w:val="24"/>
          </w:rPr>
          <w:t>приказ Департамента «О проведении оценки добросовестности контролируемых лиц»</w:t>
        </w:r>
      </w:hyperlink>
      <w:r w:rsidRPr="00455375">
        <w:rPr>
          <w:sz w:val="24"/>
          <w:szCs w:val="24"/>
          <w:shd w:val="clear" w:color="auto" w:fill="FFFFFF"/>
        </w:rPr>
        <w:t xml:space="preserve"> и отчет</w:t>
      </w:r>
      <w:hyperlink r:id="rId33" w:tooltip="https://don45.kurganobl.ru/Dok/Lyunenko/%D0%9E%D1%82%D1%87%D0%B5%D1%82%202024.pdf" w:history="1">
        <w:r w:rsidRPr="00455375">
          <w:rPr>
            <w:bCs/>
            <w:sz w:val="24"/>
            <w:szCs w:val="24"/>
          </w:rPr>
          <w:t xml:space="preserve"> об итогах проведения оценки добросовестности контролируемых лиц в рамках федерального государственного контроля (надзора) в сфере образования в 202</w:t>
        </w:r>
        <w:r w:rsidR="00F14116" w:rsidRPr="00455375">
          <w:rPr>
            <w:bCs/>
            <w:sz w:val="24"/>
            <w:szCs w:val="24"/>
          </w:rPr>
          <w:t>5</w:t>
        </w:r>
        <w:r w:rsidRPr="00455375">
          <w:rPr>
            <w:bCs/>
            <w:sz w:val="24"/>
            <w:szCs w:val="24"/>
          </w:rPr>
          <w:t xml:space="preserve"> году</w:t>
        </w:r>
      </w:hyperlink>
      <w:r w:rsidRPr="00455375">
        <w:rPr>
          <w:bCs/>
          <w:sz w:val="24"/>
          <w:szCs w:val="24"/>
        </w:rPr>
        <w:t>.</w:t>
      </w:r>
    </w:p>
    <w:p w:rsidR="00D37938" w:rsidRPr="00455375" w:rsidRDefault="00A41CAD">
      <w:pPr>
        <w:pStyle w:val="ConsPlusNormal"/>
        <w:ind w:firstLine="709"/>
        <w:jc w:val="both"/>
        <w:rPr>
          <w:bCs/>
          <w:sz w:val="24"/>
          <w:szCs w:val="24"/>
        </w:rPr>
      </w:pPr>
      <w:r w:rsidRPr="00455375">
        <w:rPr>
          <w:bCs/>
          <w:sz w:val="24"/>
          <w:szCs w:val="24"/>
        </w:rPr>
        <w:t xml:space="preserve">Всего проведено мер стимулирования добросовестности в отношении </w:t>
      </w:r>
      <w:r w:rsidR="00F14116" w:rsidRPr="00455375">
        <w:rPr>
          <w:bCs/>
          <w:sz w:val="24"/>
          <w:szCs w:val="24"/>
        </w:rPr>
        <w:t>58</w:t>
      </w:r>
      <w:r w:rsidRPr="00455375">
        <w:rPr>
          <w:bCs/>
          <w:sz w:val="24"/>
          <w:szCs w:val="24"/>
        </w:rPr>
        <w:t xml:space="preserve"> контролируемых лиц</w:t>
      </w:r>
      <w:r w:rsidR="00F14116" w:rsidRPr="00455375">
        <w:rPr>
          <w:bCs/>
          <w:sz w:val="24"/>
          <w:szCs w:val="24"/>
        </w:rPr>
        <w:t>, имеющих среднюю категорию риска</w:t>
      </w:r>
      <w:r w:rsidRPr="00455375">
        <w:rPr>
          <w:bCs/>
          <w:sz w:val="24"/>
          <w:szCs w:val="24"/>
        </w:rPr>
        <w:t>:</w:t>
      </w:r>
    </w:p>
    <w:p w:rsidR="00D37938" w:rsidRPr="00455375" w:rsidRDefault="00E02F08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- 3</w:t>
      </w:r>
      <w:r w:rsidR="00A41CAD" w:rsidRPr="00455375">
        <w:rPr>
          <w:rFonts w:cs="Arial"/>
          <w:sz w:val="24"/>
        </w:rPr>
        <w:t xml:space="preserve"> </w:t>
      </w:r>
      <w:proofErr w:type="gramStart"/>
      <w:r w:rsidR="00A41CAD" w:rsidRPr="00455375">
        <w:rPr>
          <w:rFonts w:cs="Arial"/>
          <w:sz w:val="24"/>
        </w:rPr>
        <w:t>контролируемых</w:t>
      </w:r>
      <w:proofErr w:type="gramEnd"/>
      <w:r w:rsidR="00A41CAD" w:rsidRPr="00455375">
        <w:rPr>
          <w:rFonts w:cs="Arial"/>
          <w:sz w:val="24"/>
        </w:rPr>
        <w:t xml:space="preserve"> лиц</w:t>
      </w:r>
      <w:r w:rsidRPr="00455375">
        <w:rPr>
          <w:rFonts w:cs="Arial"/>
          <w:sz w:val="24"/>
        </w:rPr>
        <w:t>а</w:t>
      </w:r>
      <w:r w:rsidR="00A41CAD" w:rsidRPr="00455375">
        <w:rPr>
          <w:rFonts w:cs="Arial"/>
          <w:sz w:val="24"/>
        </w:rPr>
        <w:t xml:space="preserve"> признаны не соответствующими первому критерию добросовестности;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CC7AD3" w:rsidRPr="00455375">
        <w:rPr>
          <w:rFonts w:cs="Arial"/>
          <w:sz w:val="24"/>
        </w:rPr>
        <w:t>4</w:t>
      </w:r>
      <w:r w:rsidR="00E02F08" w:rsidRPr="00455375">
        <w:rPr>
          <w:rFonts w:cs="Arial"/>
          <w:sz w:val="24"/>
        </w:rPr>
        <w:t>2</w:t>
      </w:r>
      <w:r w:rsidRPr="00455375">
        <w:rPr>
          <w:rFonts w:cs="Arial"/>
          <w:sz w:val="24"/>
        </w:rPr>
        <w:t xml:space="preserve"> </w:t>
      </w:r>
      <w:proofErr w:type="gramStart"/>
      <w:r w:rsidRPr="00455375">
        <w:rPr>
          <w:rFonts w:cs="Arial"/>
          <w:sz w:val="24"/>
        </w:rPr>
        <w:t>контролируемых</w:t>
      </w:r>
      <w:proofErr w:type="gramEnd"/>
      <w:r w:rsidRPr="00455375">
        <w:rPr>
          <w:rFonts w:cs="Arial"/>
          <w:sz w:val="24"/>
        </w:rPr>
        <w:t xml:space="preserve"> лиц</w:t>
      </w:r>
      <w:r w:rsidR="00E02F08" w:rsidRPr="00455375">
        <w:rPr>
          <w:rFonts w:cs="Arial"/>
          <w:sz w:val="24"/>
        </w:rPr>
        <w:t>а</w:t>
      </w:r>
      <w:r w:rsidRPr="00455375">
        <w:rPr>
          <w:rFonts w:cs="Arial"/>
          <w:sz w:val="24"/>
        </w:rPr>
        <w:t xml:space="preserve"> признаны не соответствующими второму критерию добросовестности;</w:t>
      </w:r>
    </w:p>
    <w:p w:rsidR="00CC7AD3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="00CC7AD3" w:rsidRPr="00455375">
        <w:rPr>
          <w:rFonts w:cs="Arial"/>
          <w:sz w:val="24"/>
        </w:rPr>
        <w:t>6</w:t>
      </w:r>
      <w:r w:rsidRPr="00455375">
        <w:rPr>
          <w:rFonts w:cs="Arial"/>
          <w:sz w:val="24"/>
        </w:rPr>
        <w:t xml:space="preserve"> контролируемых лиц признаны не соответствующими третьему критерию добросовестности</w:t>
      </w:r>
      <w:r w:rsidR="00CC7AD3" w:rsidRPr="00455375">
        <w:rPr>
          <w:rFonts w:cs="Arial"/>
          <w:sz w:val="24"/>
        </w:rPr>
        <w:t>;</w:t>
      </w:r>
    </w:p>
    <w:p w:rsidR="00D37938" w:rsidRPr="00455375" w:rsidRDefault="00CC7AD3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- 10 контролируемых лиц признаны не соответствующими четвертому критерию добросовестности</w:t>
      </w:r>
      <w:r w:rsidR="00A41CAD" w:rsidRPr="00455375">
        <w:rPr>
          <w:rFonts w:cs="Arial"/>
          <w:sz w:val="24"/>
        </w:rPr>
        <w:t>.</w:t>
      </w:r>
    </w:p>
    <w:p w:rsidR="00343A3F" w:rsidRPr="00455375" w:rsidRDefault="00343A3F" w:rsidP="00343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cs="Arial"/>
          <w:color w:val="000000" w:themeColor="text1"/>
          <w:sz w:val="24"/>
        </w:rPr>
      </w:pPr>
      <w:r w:rsidRPr="00455375">
        <w:rPr>
          <w:rFonts w:cs="Arial"/>
          <w:color w:val="000000" w:themeColor="text1"/>
          <w:sz w:val="24"/>
        </w:rPr>
        <w:t xml:space="preserve">Установлено контролируемое лицо, из числа </w:t>
      </w:r>
      <w:proofErr w:type="gramStart"/>
      <w:r w:rsidRPr="00455375">
        <w:rPr>
          <w:rFonts w:cs="Arial"/>
          <w:color w:val="000000" w:themeColor="text1"/>
          <w:sz w:val="24"/>
        </w:rPr>
        <w:t>отнесенных</w:t>
      </w:r>
      <w:proofErr w:type="gramEnd"/>
      <w:r w:rsidRPr="00455375">
        <w:rPr>
          <w:rFonts w:cs="Arial"/>
          <w:color w:val="000000" w:themeColor="text1"/>
          <w:sz w:val="24"/>
        </w:rPr>
        <w:t xml:space="preserve"> к категории среднего риска причинения вреда (ущерба) охраняемым законом ценностям, соответствующее одновременно всем критериям добросовестности, а именно: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8329"/>
        <w:gridCol w:w="1842"/>
      </w:tblGrid>
      <w:tr w:rsidR="00343A3F" w:rsidRPr="00455375" w:rsidTr="000134BC">
        <w:trPr>
          <w:trHeight w:val="313"/>
        </w:trPr>
        <w:tc>
          <w:tcPr>
            <w:tcW w:w="8329" w:type="dxa"/>
          </w:tcPr>
          <w:p w:rsidR="00343A3F" w:rsidRPr="00455375" w:rsidRDefault="00343A3F" w:rsidP="000134BC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Полное</w:t>
            </w:r>
            <w:proofErr w:type="spellEnd"/>
            <w:r w:rsidRPr="00455375">
              <w:rPr>
                <w:rFonts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наименование</w:t>
            </w:r>
            <w:proofErr w:type="spellEnd"/>
            <w:r w:rsidRPr="00455375">
              <w:rPr>
                <w:rFonts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контролируемого</w:t>
            </w:r>
            <w:proofErr w:type="spellEnd"/>
            <w:r w:rsidRPr="00455375">
              <w:rPr>
                <w:rFonts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лица</w:t>
            </w:r>
            <w:proofErr w:type="spellEnd"/>
          </w:p>
        </w:tc>
        <w:tc>
          <w:tcPr>
            <w:tcW w:w="1842" w:type="dxa"/>
          </w:tcPr>
          <w:p w:rsidR="00343A3F" w:rsidRPr="00455375" w:rsidRDefault="00343A3F" w:rsidP="000134BC">
            <w:pPr>
              <w:spacing w:before="100" w:beforeAutospacing="1" w:after="100" w:afterAutospacing="1"/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ИНН</w:t>
            </w:r>
          </w:p>
        </w:tc>
      </w:tr>
      <w:tr w:rsidR="00343A3F" w:rsidRPr="00455375" w:rsidTr="000134BC">
        <w:tc>
          <w:tcPr>
            <w:tcW w:w="8329" w:type="dxa"/>
          </w:tcPr>
          <w:p w:rsidR="00343A3F" w:rsidRPr="00455375" w:rsidRDefault="00343A3F" w:rsidP="000134BC">
            <w:pPr>
              <w:jc w:val="both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Общество с ограниченной ответственностью «Вектор 45»</w:t>
            </w:r>
          </w:p>
        </w:tc>
        <w:tc>
          <w:tcPr>
            <w:tcW w:w="1842" w:type="dxa"/>
          </w:tcPr>
          <w:p w:rsidR="00343A3F" w:rsidRPr="00455375" w:rsidRDefault="00343A3F" w:rsidP="000134BC">
            <w:pPr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eastAsia="Open Sans" w:cs="Arial"/>
                <w:color w:val="000000" w:themeColor="text1"/>
                <w:sz w:val="24"/>
                <w:highlight w:val="white"/>
              </w:rPr>
              <w:t>4500001183</w:t>
            </w:r>
          </w:p>
        </w:tc>
      </w:tr>
    </w:tbl>
    <w:p w:rsidR="00343A3F" w:rsidRPr="00455375" w:rsidRDefault="00343A3F" w:rsidP="00343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cs="Arial"/>
          <w:color w:val="000000"/>
          <w:sz w:val="24"/>
        </w:rPr>
      </w:pPr>
      <w:proofErr w:type="gramStart"/>
      <w:r w:rsidRPr="00455375">
        <w:rPr>
          <w:rFonts w:cs="Arial"/>
          <w:color w:val="000000"/>
          <w:sz w:val="24"/>
        </w:rPr>
        <w:t xml:space="preserve">В целях мотивации контролируемых лиц к соблюдению обязательных требований Департаментом рассмотрен вопрос о применении к </w:t>
      </w:r>
      <w:r w:rsidRPr="00455375">
        <w:rPr>
          <w:rFonts w:cs="Arial"/>
          <w:color w:val="000000" w:themeColor="text1"/>
          <w:sz w:val="24"/>
        </w:rPr>
        <w:t>Обществу с ограниченной ответственностью</w:t>
      </w:r>
      <w:proofErr w:type="gramEnd"/>
      <w:r w:rsidRPr="00455375">
        <w:rPr>
          <w:rFonts w:cs="Arial"/>
          <w:color w:val="000000" w:themeColor="text1"/>
          <w:sz w:val="24"/>
        </w:rPr>
        <w:t xml:space="preserve"> «Вектор 45» </w:t>
      </w:r>
      <w:r w:rsidRPr="00455375">
        <w:rPr>
          <w:rFonts w:cs="Arial"/>
          <w:color w:val="000000"/>
          <w:sz w:val="24"/>
        </w:rPr>
        <w:t>меры стимулирования добросовестности в виде мероприятия, направленного на нематериальное поощрение добросовестного контролируемого лица (понижение категории риска объекта контроля на одну категорию) со среднего риска на низкий риск.</w:t>
      </w:r>
      <w:r w:rsidRPr="00455375">
        <w:rPr>
          <w:rFonts w:cs="Arial"/>
          <w:color w:val="000000" w:themeColor="text1"/>
          <w:sz w:val="24"/>
        </w:rPr>
        <w:t xml:space="preserve"> </w:t>
      </w:r>
    </w:p>
    <w:p w:rsidR="00D37938" w:rsidRPr="00455375" w:rsidRDefault="00A41CAD">
      <w:pPr>
        <w:ind w:firstLine="709"/>
        <w:jc w:val="both"/>
        <w:rPr>
          <w:rFonts w:cs="Arial"/>
          <w:color w:val="000000" w:themeColor="text1"/>
          <w:sz w:val="24"/>
        </w:rPr>
      </w:pPr>
      <w:r w:rsidRPr="00455375">
        <w:rPr>
          <w:rFonts w:cs="Arial"/>
          <w:sz w:val="24"/>
        </w:rPr>
        <w:t>В целом за 202</w:t>
      </w:r>
      <w:r w:rsidR="00343A3F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 Отделом в рамках осуществления </w:t>
      </w:r>
      <w:r w:rsidRPr="00455375">
        <w:rPr>
          <w:rFonts w:cs="Arial"/>
          <w:color w:val="000000"/>
          <w:sz w:val="24"/>
        </w:rPr>
        <w:t xml:space="preserve">федерального государственного контроля (надзора) в сфере образования было проведено </w:t>
      </w:r>
      <w:r w:rsidR="00343A3F" w:rsidRPr="00455375">
        <w:rPr>
          <w:rFonts w:cs="Arial"/>
          <w:sz w:val="24"/>
        </w:rPr>
        <w:t>454</w:t>
      </w:r>
      <w:r w:rsidRPr="00455375">
        <w:rPr>
          <w:rFonts w:cs="Arial"/>
          <w:sz w:val="24"/>
        </w:rPr>
        <w:t xml:space="preserve"> профилактических мероприятий. </w:t>
      </w:r>
      <w:r w:rsidRPr="00455375">
        <w:rPr>
          <w:rFonts w:cs="Arial"/>
          <w:color w:val="000000" w:themeColor="text1"/>
          <w:sz w:val="24"/>
        </w:rPr>
        <w:t xml:space="preserve">Информация о профилактических мероприятиях (по видам мероприятий) представлена в </w:t>
      </w:r>
      <w:r w:rsidRPr="00455375">
        <w:rPr>
          <w:rFonts w:cs="Arial"/>
          <w:sz w:val="24"/>
        </w:rPr>
        <w:t xml:space="preserve">таблице № </w:t>
      </w:r>
      <w:r w:rsidR="00343A3F" w:rsidRPr="00455375">
        <w:rPr>
          <w:rFonts w:cs="Arial"/>
          <w:sz w:val="24"/>
        </w:rPr>
        <w:t>2</w:t>
      </w:r>
      <w:r w:rsidRPr="00455375">
        <w:rPr>
          <w:rFonts w:cs="Arial"/>
          <w:sz w:val="24"/>
        </w:rPr>
        <w:t xml:space="preserve"> </w:t>
      </w:r>
    </w:p>
    <w:p w:rsidR="00D37938" w:rsidRPr="00455375" w:rsidRDefault="00A41CAD">
      <w:pPr>
        <w:ind w:right="-314" w:firstLine="709"/>
        <w:jc w:val="center"/>
        <w:rPr>
          <w:rFonts w:cs="Arial"/>
          <w:color w:val="000000" w:themeColor="text1"/>
          <w:sz w:val="24"/>
        </w:rPr>
      </w:pPr>
      <w:r w:rsidRPr="00455375">
        <w:rPr>
          <w:rFonts w:cs="Arial"/>
          <w:color w:val="000000" w:themeColor="text1"/>
          <w:sz w:val="24"/>
        </w:rPr>
        <w:t xml:space="preserve">                                                                                                                          </w:t>
      </w:r>
      <w:proofErr w:type="spellStart"/>
      <w:r w:rsidRPr="00455375">
        <w:rPr>
          <w:rFonts w:cs="Arial"/>
          <w:sz w:val="24"/>
        </w:rPr>
        <w:t>Таблица</w:t>
      </w:r>
      <w:proofErr w:type="spellEnd"/>
      <w:r w:rsidRPr="00455375">
        <w:rPr>
          <w:rFonts w:cs="Arial"/>
          <w:sz w:val="24"/>
        </w:rPr>
        <w:t xml:space="preserve"> № </w:t>
      </w:r>
      <w:r w:rsidR="00343A3F" w:rsidRPr="00455375">
        <w:rPr>
          <w:rFonts w:cs="Arial"/>
          <w:sz w:val="24"/>
        </w:rPr>
        <w:t>2</w:t>
      </w:r>
    </w:p>
    <w:tbl>
      <w:tblPr>
        <w:tblStyle w:val="13"/>
        <w:tblW w:w="9747" w:type="dxa"/>
        <w:tblLayout w:type="fixed"/>
        <w:tblLook w:val="04A0" w:firstRow="1" w:lastRow="0" w:firstColumn="1" w:lastColumn="0" w:noHBand="0" w:noVBand="1"/>
      </w:tblPr>
      <w:tblGrid>
        <w:gridCol w:w="1100"/>
        <w:gridCol w:w="1702"/>
        <w:gridCol w:w="992"/>
        <w:gridCol w:w="992"/>
        <w:gridCol w:w="1276"/>
        <w:gridCol w:w="1134"/>
        <w:gridCol w:w="1134"/>
        <w:gridCol w:w="1417"/>
      </w:tblGrid>
      <w:tr w:rsidR="00F14116" w:rsidRPr="00455375" w:rsidTr="00F14116">
        <w:tc>
          <w:tcPr>
            <w:tcW w:w="1100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Год</w:t>
            </w:r>
            <w:proofErr w:type="spellEnd"/>
          </w:p>
        </w:tc>
        <w:tc>
          <w:tcPr>
            <w:tcW w:w="1702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Профилактические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визиты</w:t>
            </w:r>
            <w:proofErr w:type="spellEnd"/>
            <w:r w:rsidRPr="00455375">
              <w:rPr>
                <w:rFonts w:cs="Arial"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sz w:val="24"/>
              </w:rPr>
              <w:t>ед</w:t>
            </w:r>
            <w:proofErr w:type="spellEnd"/>
            <w:r w:rsidRPr="00455375">
              <w:rPr>
                <w:rFonts w:cs="Arial"/>
                <w:sz w:val="24"/>
              </w:rPr>
              <w:t>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Объявление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предостережений</w:t>
            </w:r>
            <w:proofErr w:type="spellEnd"/>
            <w:r w:rsidRPr="00455375">
              <w:rPr>
                <w:rFonts w:cs="Arial"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sz w:val="24"/>
              </w:rPr>
              <w:t>ед</w:t>
            </w:r>
            <w:proofErr w:type="spellEnd"/>
            <w:r w:rsidRPr="00455375">
              <w:rPr>
                <w:rFonts w:cs="Arial"/>
                <w:sz w:val="24"/>
              </w:rPr>
              <w:t>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Информирование</w:t>
            </w:r>
            <w:proofErr w:type="spellEnd"/>
            <w:r w:rsidRPr="00455375">
              <w:rPr>
                <w:rFonts w:cs="Arial"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sz w:val="24"/>
              </w:rPr>
              <w:t>ед</w:t>
            </w:r>
            <w:proofErr w:type="spellEnd"/>
            <w:r w:rsidRPr="00455375">
              <w:rPr>
                <w:rFonts w:cs="Arial"/>
                <w:sz w:val="24"/>
              </w:rPr>
              <w:t>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Консультирование</w:t>
            </w:r>
            <w:proofErr w:type="spellEnd"/>
            <w:r w:rsidRPr="00455375">
              <w:rPr>
                <w:rFonts w:cs="Arial"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sz w:val="24"/>
              </w:rPr>
              <w:t>ед</w:t>
            </w:r>
            <w:proofErr w:type="spellEnd"/>
            <w:r w:rsidRPr="00455375">
              <w:rPr>
                <w:rFonts w:cs="Arial"/>
                <w:sz w:val="24"/>
              </w:rPr>
              <w:t>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Обобщение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правоприменительной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практики</w:t>
            </w:r>
            <w:proofErr w:type="spellEnd"/>
            <w:r w:rsidRPr="00455375">
              <w:rPr>
                <w:rFonts w:cs="Arial"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sz w:val="24"/>
              </w:rPr>
              <w:t>ед</w:t>
            </w:r>
            <w:proofErr w:type="spellEnd"/>
            <w:r w:rsidRPr="00455375">
              <w:rPr>
                <w:rFonts w:cs="Arial"/>
                <w:sz w:val="24"/>
              </w:rPr>
              <w:t>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proofErr w:type="spellStart"/>
            <w:r w:rsidRPr="00455375">
              <w:rPr>
                <w:rFonts w:cs="Arial"/>
                <w:sz w:val="24"/>
              </w:rPr>
              <w:t>Меры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стимулирования</w:t>
            </w:r>
            <w:proofErr w:type="spellEnd"/>
            <w:r w:rsidRPr="00455375">
              <w:rPr>
                <w:rFonts w:cs="Arial"/>
                <w:sz w:val="24"/>
              </w:rPr>
              <w:t xml:space="preserve"> </w:t>
            </w:r>
            <w:proofErr w:type="spellStart"/>
            <w:r w:rsidRPr="00455375">
              <w:rPr>
                <w:rFonts w:cs="Arial"/>
                <w:sz w:val="24"/>
              </w:rPr>
              <w:t>добросовестности</w:t>
            </w:r>
            <w:proofErr w:type="spellEnd"/>
          </w:p>
        </w:tc>
        <w:tc>
          <w:tcPr>
            <w:tcW w:w="1417" w:type="dxa"/>
            <w:shd w:val="clear" w:color="auto" w:fill="DAEEF3" w:themeFill="accent5" w:themeFillTint="33"/>
          </w:tcPr>
          <w:p w:rsidR="00F14116" w:rsidRPr="00455375" w:rsidRDefault="00F14116" w:rsidP="00A37771">
            <w:pPr>
              <w:jc w:val="center"/>
              <w:rPr>
                <w:rFonts w:cs="Arial"/>
                <w:b/>
                <w:sz w:val="24"/>
              </w:rPr>
            </w:pPr>
            <w:proofErr w:type="spellStart"/>
            <w:r w:rsidRPr="00455375">
              <w:rPr>
                <w:rFonts w:cs="Arial"/>
                <w:b/>
                <w:sz w:val="24"/>
              </w:rPr>
              <w:t>Итого</w:t>
            </w:r>
            <w:proofErr w:type="spellEnd"/>
            <w:r w:rsidRPr="00455375">
              <w:rPr>
                <w:rFonts w:cs="Arial"/>
                <w:b/>
                <w:sz w:val="24"/>
              </w:rPr>
              <w:t xml:space="preserve">, </w:t>
            </w:r>
            <w:proofErr w:type="spellStart"/>
            <w:r w:rsidRPr="00455375">
              <w:rPr>
                <w:rFonts w:cs="Arial"/>
                <w:b/>
                <w:sz w:val="24"/>
              </w:rPr>
              <w:t>ед</w:t>
            </w:r>
            <w:proofErr w:type="spellEnd"/>
            <w:r w:rsidRPr="00455375">
              <w:rPr>
                <w:rFonts w:cs="Arial"/>
                <w:b/>
                <w:sz w:val="24"/>
              </w:rPr>
              <w:t>.</w:t>
            </w:r>
          </w:p>
        </w:tc>
      </w:tr>
      <w:tr w:rsidR="00F14116" w:rsidRPr="00455375" w:rsidTr="00F14116">
        <w:tc>
          <w:tcPr>
            <w:tcW w:w="1100" w:type="dxa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 xml:space="preserve">2024 </w:t>
            </w: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год</w:t>
            </w:r>
            <w:proofErr w:type="spellEnd"/>
          </w:p>
        </w:tc>
        <w:tc>
          <w:tcPr>
            <w:tcW w:w="170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172</w:t>
            </w:r>
          </w:p>
        </w:tc>
        <w:tc>
          <w:tcPr>
            <w:tcW w:w="99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r w:rsidRPr="00455375">
              <w:rPr>
                <w:rFonts w:cs="Arial"/>
                <w:sz w:val="24"/>
              </w:rPr>
              <w:t>134</w:t>
            </w:r>
          </w:p>
        </w:tc>
        <w:tc>
          <w:tcPr>
            <w:tcW w:w="1417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455375">
              <w:rPr>
                <w:rFonts w:cs="Arial"/>
                <w:b/>
                <w:color w:val="000000" w:themeColor="text1"/>
                <w:sz w:val="24"/>
              </w:rPr>
              <w:t>387</w:t>
            </w:r>
          </w:p>
        </w:tc>
      </w:tr>
      <w:tr w:rsidR="00F14116" w:rsidRPr="00455375" w:rsidTr="00F14116">
        <w:tc>
          <w:tcPr>
            <w:tcW w:w="1100" w:type="dxa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 xml:space="preserve">2025 </w:t>
            </w:r>
            <w:proofErr w:type="spellStart"/>
            <w:r w:rsidRPr="00455375">
              <w:rPr>
                <w:rFonts w:cs="Arial"/>
                <w:color w:val="000000" w:themeColor="text1"/>
                <w:sz w:val="24"/>
              </w:rPr>
              <w:t>год</w:t>
            </w:r>
            <w:proofErr w:type="spellEnd"/>
          </w:p>
        </w:tc>
        <w:tc>
          <w:tcPr>
            <w:tcW w:w="170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255</w:t>
            </w:r>
          </w:p>
        </w:tc>
        <w:tc>
          <w:tcPr>
            <w:tcW w:w="992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color w:val="000000" w:themeColor="text1"/>
                <w:sz w:val="24"/>
              </w:rPr>
            </w:pPr>
            <w:r w:rsidRPr="00455375"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sz w:val="24"/>
              </w:rPr>
            </w:pPr>
            <w:r w:rsidRPr="00455375">
              <w:rPr>
                <w:rFonts w:cs="Arial"/>
                <w:sz w:val="24"/>
              </w:rPr>
              <w:t>58</w:t>
            </w:r>
          </w:p>
        </w:tc>
        <w:tc>
          <w:tcPr>
            <w:tcW w:w="1417" w:type="dxa"/>
            <w:vAlign w:val="center"/>
          </w:tcPr>
          <w:p w:rsidR="00F14116" w:rsidRPr="00455375" w:rsidRDefault="00F14116" w:rsidP="00A37771">
            <w:pPr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455375">
              <w:rPr>
                <w:rFonts w:cs="Arial"/>
                <w:b/>
                <w:color w:val="000000" w:themeColor="text1"/>
                <w:sz w:val="24"/>
              </w:rPr>
              <w:t>454</w:t>
            </w:r>
          </w:p>
        </w:tc>
      </w:tr>
    </w:tbl>
    <w:p w:rsidR="00D37938" w:rsidRPr="00455375" w:rsidRDefault="00A41CAD">
      <w:pPr>
        <w:pStyle w:val="Style6"/>
        <w:spacing w:line="240" w:lineRule="auto"/>
        <w:ind w:firstLine="709"/>
        <w:rPr>
          <w:rFonts w:ascii="Arial" w:eastAsia="Lucida Sans Unicode" w:hAnsi="Arial" w:cs="Arial"/>
        </w:rPr>
      </w:pPr>
      <w:r w:rsidRPr="00455375">
        <w:rPr>
          <w:rFonts w:ascii="Arial" w:eastAsia="Lucida Sans Unicode" w:hAnsi="Arial" w:cs="Arial"/>
        </w:rPr>
        <w:t>По результатам контрольных (надзорных) мероприятий в 202</w:t>
      </w:r>
      <w:r w:rsidR="00343A3F" w:rsidRPr="00455375">
        <w:rPr>
          <w:rFonts w:ascii="Arial" w:eastAsia="Lucida Sans Unicode" w:hAnsi="Arial" w:cs="Arial"/>
        </w:rPr>
        <w:t>5</w:t>
      </w:r>
      <w:r w:rsidRPr="00455375">
        <w:rPr>
          <w:rFonts w:ascii="Arial" w:eastAsia="Lucida Sans Unicode" w:hAnsi="Arial" w:cs="Arial"/>
        </w:rPr>
        <w:t xml:space="preserve"> году протоколы об административных правонарушениях не составлялись.</w:t>
      </w:r>
    </w:p>
    <w:p w:rsidR="00D37938" w:rsidRPr="00455375" w:rsidRDefault="00A41CAD">
      <w:pPr>
        <w:pStyle w:val="Style6"/>
        <w:spacing w:line="240" w:lineRule="auto"/>
        <w:ind w:firstLine="708"/>
        <w:rPr>
          <w:rFonts w:ascii="Arial" w:eastAsia="Lucida Sans Unicode" w:hAnsi="Arial" w:cs="Arial"/>
        </w:rPr>
      </w:pPr>
      <w:r w:rsidRPr="00455375">
        <w:rPr>
          <w:rFonts w:ascii="Arial" w:eastAsia="Lucida Sans Unicode" w:hAnsi="Arial" w:cs="Arial"/>
        </w:rPr>
        <w:t xml:space="preserve">В ходе </w:t>
      </w:r>
      <w:proofErr w:type="gramStart"/>
      <w:r w:rsidRPr="00455375">
        <w:rPr>
          <w:rFonts w:ascii="Arial" w:eastAsia="Lucida Sans Unicode" w:hAnsi="Arial" w:cs="Arial"/>
        </w:rPr>
        <w:t>контроля за</w:t>
      </w:r>
      <w:proofErr w:type="gramEnd"/>
      <w:r w:rsidRPr="00455375">
        <w:rPr>
          <w:rFonts w:ascii="Arial" w:eastAsia="Lucida Sans Unicode" w:hAnsi="Arial" w:cs="Arial"/>
        </w:rPr>
        <w:t xml:space="preserve"> порядком проведения государственной итоговой аттестации (по результатам экзаменационной кампании) составлено </w:t>
      </w:r>
      <w:r w:rsidR="00343A3F" w:rsidRPr="00455375">
        <w:rPr>
          <w:rFonts w:ascii="Arial" w:eastAsia="Lucida Sans Unicode" w:hAnsi="Arial" w:cs="Arial"/>
        </w:rPr>
        <w:t>четыре</w:t>
      </w:r>
      <w:r w:rsidRPr="00455375">
        <w:rPr>
          <w:rFonts w:ascii="Arial" w:eastAsia="Lucida Sans Unicode" w:hAnsi="Arial" w:cs="Arial"/>
        </w:rPr>
        <w:t xml:space="preserve"> протокол</w:t>
      </w:r>
      <w:r w:rsidR="00343A3F" w:rsidRPr="00455375">
        <w:rPr>
          <w:rFonts w:ascii="Arial" w:eastAsia="Lucida Sans Unicode" w:hAnsi="Arial" w:cs="Arial"/>
        </w:rPr>
        <w:t>а</w:t>
      </w:r>
      <w:r w:rsidRPr="00455375">
        <w:rPr>
          <w:rFonts w:ascii="Arial" w:eastAsia="Lucida Sans Unicode" w:hAnsi="Arial" w:cs="Arial"/>
        </w:rPr>
        <w:br/>
        <w:t>по ч. 4 ст. 19.30 КоАП РФ - нарушение установленного законодательством об образовании Порядка проведения ГИА.</w:t>
      </w:r>
    </w:p>
    <w:p w:rsidR="00D37938" w:rsidRPr="00455375" w:rsidRDefault="00A41CAD">
      <w:pPr>
        <w:pStyle w:val="Style6"/>
        <w:ind w:firstLine="720"/>
        <w:rPr>
          <w:rFonts w:ascii="Arial" w:hAnsi="Arial" w:cs="Arial"/>
        </w:rPr>
      </w:pPr>
      <w:r w:rsidRPr="00455375">
        <w:rPr>
          <w:rFonts w:ascii="Arial" w:hAnsi="Arial" w:cs="Arial"/>
        </w:rPr>
        <w:t xml:space="preserve">Основными мероприятиями для решения проблем в 2025 году, связанных с </w:t>
      </w:r>
      <w:r w:rsidRPr="00455375">
        <w:rPr>
          <w:rFonts w:ascii="Arial" w:hAnsi="Arial" w:cs="Arial"/>
        </w:rPr>
        <w:lastRenderedPageBreak/>
        <w:t>нарушениями обязательных требований законодательства об образовании, будут информирование и профилактический визит. В случае необходимости – консультирование по вопросам, связанным с организацией федерального государственного контроля (надзора) в сфере образования, содержанием обязательных требований законодательства об образовании, а также объявление предостережений о недопустимости нарушения обязательных требований при наличии установленных оснований.</w:t>
      </w:r>
    </w:p>
    <w:p w:rsidR="00D37938" w:rsidRPr="00455375" w:rsidRDefault="00A41CAD">
      <w:pPr>
        <w:pStyle w:val="Style6"/>
        <w:ind w:firstLine="708"/>
        <w:rPr>
          <w:rFonts w:ascii="Arial" w:hAnsi="Arial" w:cs="Arial"/>
        </w:rPr>
      </w:pPr>
      <w:r w:rsidRPr="00455375">
        <w:rPr>
          <w:rFonts w:ascii="Arial" w:hAnsi="Arial" w:cs="Arial"/>
        </w:rPr>
        <w:t>Результатом работы Отдела в 2025 году должно стать снижение типовых и массовых нарушений и достижение ключевых показателей федерального государственного контроля (надзора) в сфере образования, определенных 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года № 997.</w:t>
      </w:r>
    </w:p>
    <w:p w:rsidR="00D37938" w:rsidRPr="00455375" w:rsidRDefault="00D37938">
      <w:pPr>
        <w:pStyle w:val="Style6"/>
        <w:ind w:firstLine="708"/>
        <w:rPr>
          <w:rFonts w:ascii="Arial" w:hAnsi="Arial" w:cs="Arial"/>
        </w:rPr>
      </w:pPr>
    </w:p>
    <w:p w:rsidR="00D37938" w:rsidRPr="00455375" w:rsidRDefault="00A41CAD">
      <w:pPr>
        <w:shd w:val="clear" w:color="auto" w:fill="FFFFFF"/>
        <w:ind w:firstLine="709"/>
        <w:jc w:val="center"/>
        <w:rPr>
          <w:rFonts w:cs="Arial"/>
          <w:sz w:val="24"/>
        </w:rPr>
      </w:pPr>
      <w:r w:rsidRPr="00455375">
        <w:rPr>
          <w:rFonts w:cs="Arial"/>
          <w:sz w:val="24"/>
        </w:rPr>
        <w:t>6. Рекомендации контролируемым лицам</w:t>
      </w:r>
    </w:p>
    <w:p w:rsidR="00D37938" w:rsidRPr="00455375" w:rsidRDefault="00D37938">
      <w:pPr>
        <w:shd w:val="clear" w:color="auto" w:fill="FFFFFF"/>
        <w:ind w:firstLine="709"/>
        <w:jc w:val="center"/>
        <w:rPr>
          <w:rFonts w:cs="Arial"/>
          <w:sz w:val="24"/>
        </w:rPr>
      </w:pPr>
    </w:p>
    <w:p w:rsidR="00D37938" w:rsidRPr="00455375" w:rsidRDefault="00A41CAD">
      <w:pPr>
        <w:shd w:val="clear" w:color="auto" w:fill="FFFFFF"/>
        <w:ind w:firstLine="708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Рекомендации в отношении мер, которые должны приниматься контролируемыми лицами в целях недопущения нарушений обязательных требований в сфере образования:</w:t>
      </w:r>
    </w:p>
    <w:p w:rsidR="00D37938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1) анализировать условия осуществления образовательной деятельности на соответствие положениям законодательства об образовании, в том числе изменения в перечне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требования;</w:t>
      </w:r>
    </w:p>
    <w:p w:rsidR="003569D4" w:rsidRPr="00455375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2)осуществлять постоянный </w:t>
      </w:r>
      <w:proofErr w:type="gramStart"/>
      <w:r>
        <w:rPr>
          <w:rFonts w:cs="Arial"/>
          <w:sz w:val="24"/>
        </w:rPr>
        <w:t>контроль за</w:t>
      </w:r>
      <w:proofErr w:type="gramEnd"/>
      <w:r>
        <w:rPr>
          <w:rFonts w:cs="Arial"/>
          <w:sz w:val="24"/>
        </w:rPr>
        <w:t xml:space="preserve"> приведением локальной нормативной базы в соответствие  с законодательством Российской Федерации в сфере образования</w:t>
      </w:r>
    </w:p>
    <w:p w:rsidR="00D37938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3</w:t>
      </w:r>
      <w:r w:rsidR="00A41CAD" w:rsidRPr="00455375">
        <w:rPr>
          <w:rFonts w:cs="Arial"/>
          <w:sz w:val="24"/>
        </w:rPr>
        <w:t>) учитывать при осуществлении образовательной деятельности типичные нарушения обязательных требований, выявленные Департаментом в рамках осуществления федерального государственного контроля (надзора) в сфере образования в 202</w:t>
      </w:r>
      <w:r w:rsidR="00343A3F" w:rsidRPr="00455375">
        <w:rPr>
          <w:rFonts w:cs="Arial"/>
          <w:sz w:val="24"/>
        </w:rPr>
        <w:t>5</w:t>
      </w:r>
      <w:r w:rsidR="00A41CAD" w:rsidRPr="00455375">
        <w:rPr>
          <w:rFonts w:cs="Arial"/>
          <w:sz w:val="24"/>
        </w:rPr>
        <w:t xml:space="preserve"> году;</w:t>
      </w:r>
      <w:r>
        <w:rPr>
          <w:rFonts w:cs="Arial"/>
          <w:sz w:val="24"/>
        </w:rPr>
        <w:t xml:space="preserve"> </w:t>
      </w:r>
    </w:p>
    <w:p w:rsidR="003569D4" w:rsidRPr="00455375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4) учитывать в своей деятельности рекомендации, материалы совещаний, писем и других мероприятий Департамента, размещенные на его официальном сайте;</w:t>
      </w:r>
    </w:p>
    <w:p w:rsidR="00D37938" w:rsidRPr="00455375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5</w:t>
      </w:r>
      <w:r w:rsidR="00A41CAD" w:rsidRPr="00455375">
        <w:rPr>
          <w:rFonts w:cs="Arial"/>
          <w:sz w:val="24"/>
        </w:rPr>
        <w:t>) принимать активное участие в профилактических мероприятиях, проводимых Департаментом, в том числе в соответствии с ежегодно утверждаемой Программой профилактики рисков причинения вреда (ущерба) охраняемым законом ценностям по федеральному государственному контролю (надзору) в сфере образования;</w:t>
      </w:r>
    </w:p>
    <w:p w:rsidR="00D37938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6</w:t>
      </w:r>
      <w:r w:rsidR="00A41CAD" w:rsidRPr="00455375">
        <w:rPr>
          <w:rFonts w:cs="Arial"/>
          <w:sz w:val="24"/>
        </w:rPr>
        <w:t>) надлежащим образом осуществлять размещение информации об образовательной организации, в том числе о ее деятельности, на официальном сайте образовательной организации в сети «Интернет».</w:t>
      </w:r>
    </w:p>
    <w:p w:rsidR="003569D4" w:rsidRPr="00455375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Привести образовательные программы в соответствие с требованиями, установленными федеральными государственными образовательными стандартами, а также с федеральными образовательными программами. Своевременно осуществлять корректировку образовательных программ.</w:t>
      </w:r>
    </w:p>
    <w:p w:rsidR="00D37938" w:rsidRPr="00455375" w:rsidRDefault="00D37938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37938" w:rsidRPr="00455375" w:rsidRDefault="00A41CAD">
      <w:pPr>
        <w:ind w:firstLine="709"/>
        <w:jc w:val="center"/>
        <w:rPr>
          <w:rFonts w:eastAsiaTheme="minorHAnsi" w:cs="Arial"/>
          <w:sz w:val="24"/>
        </w:rPr>
      </w:pPr>
      <w:r w:rsidRPr="00455375">
        <w:rPr>
          <w:rFonts w:eastAsiaTheme="minorHAnsi" w:cs="Arial"/>
          <w:sz w:val="24"/>
        </w:rPr>
        <w:t>7. Сведения о достижении ключевых показателей по федеральному государственному контролю (надзору) в сфере образования,</w:t>
      </w:r>
    </w:p>
    <w:p w:rsidR="00D37938" w:rsidRPr="00455375" w:rsidRDefault="00A41CAD">
      <w:pPr>
        <w:ind w:firstLine="709"/>
        <w:jc w:val="center"/>
        <w:rPr>
          <w:rFonts w:eastAsiaTheme="minorHAnsi" w:cs="Arial"/>
          <w:sz w:val="24"/>
        </w:rPr>
      </w:pPr>
      <w:r w:rsidRPr="00455375">
        <w:rPr>
          <w:rFonts w:eastAsiaTheme="minorHAnsi" w:cs="Arial"/>
          <w:sz w:val="24"/>
        </w:rPr>
        <w:t>в том числе о влиянии профилактических мероприятий и контрольных (надзорных) мероприятий  на достижение ключевых показателей</w:t>
      </w:r>
    </w:p>
    <w:p w:rsidR="00D37938" w:rsidRPr="00455375" w:rsidRDefault="00D37938">
      <w:pPr>
        <w:ind w:firstLine="709"/>
        <w:jc w:val="center"/>
        <w:rPr>
          <w:rFonts w:eastAsiaTheme="minorHAnsi" w:cs="Arial"/>
          <w:sz w:val="24"/>
        </w:rPr>
      </w:pP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r w:rsidRPr="00455375">
        <w:rPr>
          <w:rFonts w:eastAsia="Calibri" w:cs="Arial"/>
          <w:sz w:val="24"/>
        </w:rPr>
        <w:t>Ключевой показатель федерального государственного контроля (надзора) в сфере образования и его целевое значение установлены в приложении № 2 Положения о федеральном государственном контроле (надзоре) в сфере образования, утвержденного постановлением Правительства Российской Федерации</w:t>
      </w:r>
      <w:r w:rsidRPr="00455375">
        <w:rPr>
          <w:rFonts w:eastAsia="Calibri" w:cs="Arial"/>
          <w:sz w:val="24"/>
        </w:rPr>
        <w:br/>
      </w:r>
      <w:r w:rsidRPr="00455375">
        <w:rPr>
          <w:rFonts w:eastAsia="Calibri" w:cs="Arial"/>
          <w:sz w:val="24"/>
        </w:rPr>
        <w:lastRenderedPageBreak/>
        <w:t xml:space="preserve">от 25.06.2021 года № 997. </w:t>
      </w: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proofErr w:type="gramStart"/>
      <w:r w:rsidRPr="00455375">
        <w:rPr>
          <w:rFonts w:eastAsia="Calibri" w:cs="Arial"/>
          <w:sz w:val="24"/>
        </w:rPr>
        <w:t xml:space="preserve">Описание ключевого показателя федерального государственного контроля (надзора) в сфере образования – 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</w:t>
      </w:r>
      <w:hyperlink r:id="rId34" w:tooltip="consultantplus://offline/ref=9C997440DAD143EF0E557FBA6B31FFAFFA9259B4E1550F819500504C18307EBC917F23FE04180E628B736CF293D79F14681C844AF2G0pFG" w:history="1">
        <w:r w:rsidRPr="00455375">
          <w:rPr>
            <w:rFonts w:eastAsia="Calibri" w:cs="Arial"/>
            <w:sz w:val="24"/>
          </w:rPr>
          <w:t>статьей 93.1</w:t>
        </w:r>
      </w:hyperlink>
      <w:r w:rsidRPr="00455375">
        <w:rPr>
          <w:rFonts w:eastAsia="Calibri" w:cs="Arial"/>
          <w:sz w:val="24"/>
        </w:rPr>
        <w:t xml:space="preserve"> ФЗ от 29.12.2012 года  № 273-ФЗ «Об образовании в Российской Федерации», такие как лишение государственной аккредитации, аннулирование действия лицензии.</w:t>
      </w:r>
      <w:proofErr w:type="gramEnd"/>
      <w:r w:rsidRPr="00455375">
        <w:rPr>
          <w:rFonts w:eastAsia="Calibri" w:cs="Arial"/>
          <w:sz w:val="24"/>
        </w:rPr>
        <w:t xml:space="preserve"> Целевое значение ключевого показателя установлено не более 0,15. </w:t>
      </w: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r w:rsidRPr="00455375">
        <w:rPr>
          <w:rFonts w:eastAsia="Calibri" w:cs="Arial"/>
          <w:sz w:val="24"/>
        </w:rPr>
        <w:t>В 202</w:t>
      </w:r>
      <w:r w:rsidR="000E7F68">
        <w:rPr>
          <w:rFonts w:eastAsia="Calibri" w:cs="Arial"/>
          <w:sz w:val="24"/>
        </w:rPr>
        <w:t>5</w:t>
      </w:r>
      <w:r w:rsidRPr="00455375">
        <w:rPr>
          <w:rFonts w:eastAsia="Calibri" w:cs="Arial"/>
          <w:sz w:val="24"/>
        </w:rPr>
        <w:t xml:space="preserve"> году 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</w:t>
      </w:r>
      <w:hyperlink r:id="rId35" w:tooltip="consultantplus://offline/ref=9C997440DAD143EF0E557FBA6B31FFAFFA9259B4E1550F819500504C18307EBC917F23FE04180E628B736CF293D79F14681C844AF2G0pFG" w:history="1">
        <w:r w:rsidRPr="00455375">
          <w:rPr>
            <w:rFonts w:eastAsia="Calibri" w:cs="Arial"/>
            <w:sz w:val="24"/>
          </w:rPr>
          <w:t>статьей 93.1</w:t>
        </w:r>
      </w:hyperlink>
      <w:r w:rsidRPr="00455375">
        <w:rPr>
          <w:rFonts w:eastAsia="Calibri" w:cs="Arial"/>
          <w:sz w:val="24"/>
        </w:rPr>
        <w:t xml:space="preserve"> ФЗ от 29.12.2012 года № 273-ФЗ «Об образовании в Российской</w:t>
      </w:r>
      <w:bookmarkStart w:id="0" w:name="_GoBack"/>
      <w:bookmarkEnd w:id="0"/>
      <w:r w:rsidRPr="00455375">
        <w:rPr>
          <w:rFonts w:eastAsia="Calibri" w:cs="Arial"/>
          <w:sz w:val="24"/>
        </w:rPr>
        <w:t xml:space="preserve"> Федерации», такие как лишение государственной аккредитации, аннулирование действия лицензии, составила 0. </w:t>
      </w: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r w:rsidRPr="00455375">
        <w:rPr>
          <w:rFonts w:eastAsia="Calibri" w:cs="Arial"/>
          <w:sz w:val="24"/>
        </w:rPr>
        <w:t>Таким образом, целевое значение ключевого показателя федерального государственного контроля (надзора) в сфере образования Департаментом образования и науки Курганской области в 202</w:t>
      </w:r>
      <w:r w:rsidR="00343A3F" w:rsidRPr="00455375">
        <w:rPr>
          <w:rFonts w:eastAsia="Calibri" w:cs="Arial"/>
          <w:sz w:val="24"/>
        </w:rPr>
        <w:t>5</w:t>
      </w:r>
      <w:r w:rsidRPr="00455375">
        <w:rPr>
          <w:rFonts w:eastAsia="Calibri" w:cs="Arial"/>
          <w:sz w:val="24"/>
        </w:rPr>
        <w:t xml:space="preserve"> году достигнуто. </w:t>
      </w: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r w:rsidRPr="00455375">
        <w:rPr>
          <w:rFonts w:eastAsia="Calibri" w:cs="Arial"/>
          <w:sz w:val="24"/>
        </w:rPr>
        <w:t>Программа профилактики выполнена на 100%.</w:t>
      </w:r>
    </w:p>
    <w:p w:rsidR="00D37938" w:rsidRPr="00455375" w:rsidRDefault="00A41CAD">
      <w:pPr>
        <w:ind w:firstLine="709"/>
        <w:jc w:val="both"/>
        <w:rPr>
          <w:rFonts w:eastAsia="Calibri" w:cs="Arial"/>
          <w:sz w:val="24"/>
        </w:rPr>
      </w:pPr>
      <w:proofErr w:type="gramStart"/>
      <w:r w:rsidRPr="00455375">
        <w:rPr>
          <w:rFonts w:cs="Arial"/>
          <w:sz w:val="24"/>
        </w:rPr>
        <w:t>Государственные услуги по лицензированию образовательной деятельности, государственной аккредитации, подтверждению документов об образовании и (или) квалификации) с использованием информационно-телекоммуникационных технологий, предоставлены без нарушения сроков.</w:t>
      </w:r>
      <w:proofErr w:type="gramEnd"/>
    </w:p>
    <w:p w:rsidR="00D37938" w:rsidRPr="00455375" w:rsidRDefault="00D37938">
      <w:pPr>
        <w:shd w:val="clear" w:color="auto" w:fill="FFFFFF"/>
        <w:ind w:firstLine="709"/>
        <w:jc w:val="both"/>
        <w:rPr>
          <w:rFonts w:cs="Arial"/>
          <w:sz w:val="24"/>
        </w:rPr>
      </w:pPr>
    </w:p>
    <w:p w:rsidR="00D37938" w:rsidRPr="00455375" w:rsidRDefault="00A41CAD">
      <w:pPr>
        <w:shd w:val="clear" w:color="auto" w:fill="FFFFFF"/>
        <w:ind w:firstLine="709"/>
        <w:jc w:val="center"/>
        <w:rPr>
          <w:rFonts w:cs="Arial"/>
          <w:sz w:val="24"/>
        </w:rPr>
      </w:pPr>
      <w:r w:rsidRPr="00455375">
        <w:rPr>
          <w:rFonts w:cs="Arial"/>
          <w:sz w:val="24"/>
        </w:rPr>
        <w:t>8. Анализ результатов правоприменительной практики, выводы и</w:t>
      </w:r>
    </w:p>
    <w:p w:rsidR="00D37938" w:rsidRPr="00455375" w:rsidRDefault="00A41CAD">
      <w:pPr>
        <w:shd w:val="clear" w:color="auto" w:fill="FFFFFF"/>
        <w:ind w:firstLine="709"/>
        <w:jc w:val="center"/>
        <w:rPr>
          <w:rFonts w:cs="Arial"/>
          <w:sz w:val="24"/>
        </w:rPr>
      </w:pPr>
      <w:r w:rsidRPr="00455375">
        <w:rPr>
          <w:rFonts w:cs="Arial"/>
          <w:sz w:val="24"/>
        </w:rPr>
        <w:t>предложения по итогам организации и осуществления федерального</w:t>
      </w:r>
    </w:p>
    <w:p w:rsidR="00D37938" w:rsidRPr="00455375" w:rsidRDefault="00A41CAD">
      <w:pPr>
        <w:shd w:val="clear" w:color="auto" w:fill="FFFFFF"/>
        <w:ind w:firstLine="709"/>
        <w:jc w:val="center"/>
        <w:rPr>
          <w:rFonts w:cs="Arial"/>
          <w:sz w:val="24"/>
        </w:rPr>
      </w:pPr>
      <w:r w:rsidRPr="00455375">
        <w:rPr>
          <w:rFonts w:cs="Arial"/>
          <w:sz w:val="24"/>
        </w:rPr>
        <w:t>государственного контроля (надзора) в сфере образования</w:t>
      </w:r>
    </w:p>
    <w:p w:rsidR="00D37938" w:rsidRPr="00455375" w:rsidRDefault="00D37938">
      <w:pPr>
        <w:shd w:val="clear" w:color="auto" w:fill="FFFFFF"/>
        <w:ind w:firstLine="709"/>
        <w:jc w:val="center"/>
        <w:rPr>
          <w:rFonts w:cs="Arial"/>
          <w:sz w:val="24"/>
        </w:rPr>
      </w:pP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Система мер и мероприятий по организации и осуществлению контрольно-надзорных полномочий, переданных Департаменту, позволила в 202</w:t>
      </w:r>
      <w:r w:rsidR="00343A3F" w:rsidRPr="00455375">
        <w:rPr>
          <w:rFonts w:cs="Arial"/>
          <w:sz w:val="24"/>
        </w:rPr>
        <w:t>5</w:t>
      </w:r>
      <w:r w:rsidRPr="00455375">
        <w:rPr>
          <w:rFonts w:cs="Arial"/>
          <w:sz w:val="24"/>
        </w:rPr>
        <w:t xml:space="preserve"> году добиться положительных результатов по следующим показателям: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отсутствие контрольных (надзорных) мероприятий, проведенных с нарушениями Федерального закона от 31.07.2020 года № 248-ФЗ «О государственном контроле (надзоре) и муниципальном контроле в Российской Федерации»;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отсутствие жалоб на действия должностных лиц Департамента при проведении контрольных (надзорных) мероприятий;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 обеспечено информирование общественности о результатах контрольно-надзорной деятельности Департамента путем размещения информации на официальном сайте Департамента;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 поддерживается обратная связь с учредителями и руководителями образовательных учреждений с целью координации совместных действий по достижению результативности контрольно-надзорной деятельности;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 система профилактической работы, предусмотренная Программой профилактики, обеспечила предупреждение нарушений обязательных требований, соблюдение которых оценивается при проведении мероприятий по контролю в рамках отдельных видов государственного контроля (надзора), отнесенных к компетенции Департамента;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r w:rsidRPr="00455375">
        <w:rPr>
          <w:rFonts w:cs="Arial"/>
          <w:spacing w:val="-6"/>
          <w:sz w:val="24"/>
        </w:rPr>
        <w:t>отработаны механизмы эффективного взаимодействия с органами прокуратуры, федеральными надзорными органами, органами местного самоуправления, осуществляющими управление в сфере образования, культуры, физической культуры и спорта по вопросам соблюдения законодательства Российской Федерации в сфере образования</w:t>
      </w:r>
      <w:r w:rsidRPr="00455375">
        <w:rPr>
          <w:rFonts w:cs="Arial"/>
          <w:sz w:val="24"/>
        </w:rPr>
        <w:t>.</w:t>
      </w:r>
    </w:p>
    <w:p w:rsidR="00D37938" w:rsidRPr="00455375" w:rsidRDefault="00A41CAD">
      <w:pPr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lastRenderedPageBreak/>
        <w:tab/>
        <w:t>- обеспечено ведение учета результатов федерального государственного контроля (надзора) в сфере образования;</w:t>
      </w:r>
    </w:p>
    <w:p w:rsidR="00D37938" w:rsidRPr="00455375" w:rsidRDefault="00A41CAD">
      <w:pPr>
        <w:ind w:firstLine="708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- </w:t>
      </w:r>
      <w:proofErr w:type="gramStart"/>
      <w:r w:rsidRPr="00455375">
        <w:rPr>
          <w:rFonts w:cs="Arial"/>
          <w:sz w:val="24"/>
        </w:rPr>
        <w:t>обеспечены</w:t>
      </w:r>
      <w:proofErr w:type="gramEnd"/>
      <w:r w:rsidRPr="00455375">
        <w:rPr>
          <w:rFonts w:cs="Arial"/>
          <w:sz w:val="24"/>
        </w:rPr>
        <w:t xml:space="preserve"> открытость и прозрачность проводимых контрольных (надзорных) и профилактических мероприятий;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при проведении контрольных (надзорных) и профилактических мероприятий соблюдены установленные сроки и процедуры.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Таким образом, контрольные (надзорные) мероприятия, проведенные Департаментом, а также принятые профилактические меры способствовали приведению деятельности организаций, осуществляющих образовательную деятельность, в соответствие с требованиями действующего законодательства в сфере образования.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Департамент считает необходимым продолжить проведение профилактических мероприятий, направленных на предупреждение нарушений обязательных требования в деятельности контролируемых лиц.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Вместе с тем, полагаем целесообразным рассмотреть возможность внесения изменений в законодательство Российской Федерации о государственном контроле (надзоре) и муниципальном контроле, а именно: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proofErr w:type="gramStart"/>
      <w:r w:rsidRPr="00455375">
        <w:rPr>
          <w:rFonts w:cs="Arial"/>
          <w:sz w:val="24"/>
        </w:rPr>
        <w:t>- предусмотреть обязанность контролируемых лиц представлять информацию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 в контрольный (надзорный) орган, так как в настоящее время Федеральным законом от 31.07.2020 года № 248-ФЗ «О государственном контроле (надзоре) и муниципальном контроле в Российской Федерации» не предусмотрено направление контролируемым лицом в контрольный (надзорный) орган информации</w:t>
      </w:r>
      <w:proofErr w:type="gramEnd"/>
      <w:r w:rsidRPr="00455375">
        <w:rPr>
          <w:rFonts w:cs="Arial"/>
          <w:sz w:val="24"/>
        </w:rPr>
        <w:t xml:space="preserve"> (сведений)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требований. В связи с этим отсутствует обратная связь между контролируемым лицом и контрольным (надзорным) органом, что не позволяет оценить эффективность проведенного профилактического мероприятия - объявления предостережения о недопустимости нарушения обязательных требований;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определить и конкретизировать в Положении о федеральном государственном контроле (надзоре) в сфере образования мероприятие без взаимодействия с контролируемым лицом – выездное обследование;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определить и конкретизировать в Положении о федеральном государственном контроле (надзоре) в сфере образования профилактическое мероприятие – меры стимулирования добросовестности;</w:t>
      </w:r>
    </w:p>
    <w:p w:rsidR="00D37938" w:rsidRPr="00455375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определить и конкретизировать в Положении о федеральном государственном контроле (надзоре) в сфере образования соглашения о надлежащем устранении выявленных нарушений обязательных требований;</w:t>
      </w:r>
    </w:p>
    <w:p w:rsidR="003569D4" w:rsidRDefault="00A41CAD">
      <w:pPr>
        <w:shd w:val="clear" w:color="auto" w:fill="FFFFFF"/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- определить перечень событий для федерального государственного контроля (надзора) в сфере образования, следствием которых может стать причинение вреда (ущерба) охраняемым законом ценностям</w:t>
      </w:r>
      <w:r w:rsidR="003569D4">
        <w:rPr>
          <w:rFonts w:cs="Arial"/>
          <w:sz w:val="24"/>
        </w:rPr>
        <w:t>;</w:t>
      </w:r>
    </w:p>
    <w:p w:rsidR="00D37938" w:rsidRPr="00455375" w:rsidRDefault="003569D4">
      <w:pPr>
        <w:shd w:val="clear" w:color="auto" w:fill="FFFFFF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- предусмотреть возможность привлечения экспертов для контрольного (надзорного) мероприятия</w:t>
      </w:r>
      <w:r w:rsidR="00AC004F">
        <w:rPr>
          <w:rFonts w:cs="Arial"/>
          <w:sz w:val="24"/>
        </w:rPr>
        <w:t xml:space="preserve"> в виде наблюдения за соблюдением обязательных требований (мониторинга безопасности)</w:t>
      </w:r>
      <w:r w:rsidR="00A41CAD" w:rsidRPr="00455375">
        <w:rPr>
          <w:rFonts w:cs="Arial"/>
          <w:sz w:val="24"/>
        </w:rPr>
        <w:t>.</w:t>
      </w:r>
    </w:p>
    <w:p w:rsidR="00D37938" w:rsidRPr="00455375" w:rsidRDefault="00D37938">
      <w:pPr>
        <w:pStyle w:val="af6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D37938" w:rsidRPr="00455375" w:rsidRDefault="00A41CAD">
      <w:pPr>
        <w:pStyle w:val="af6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55375">
        <w:rPr>
          <w:rFonts w:ascii="Arial" w:hAnsi="Arial" w:cs="Arial"/>
        </w:rPr>
        <w:t>9. Задачи на 202</w:t>
      </w:r>
      <w:r w:rsidR="00343A3F" w:rsidRPr="00455375">
        <w:rPr>
          <w:rFonts w:ascii="Arial" w:hAnsi="Arial" w:cs="Arial"/>
        </w:rPr>
        <w:t>6</w:t>
      </w:r>
      <w:r w:rsidRPr="00455375">
        <w:rPr>
          <w:rFonts w:ascii="Arial" w:hAnsi="Arial" w:cs="Arial"/>
        </w:rPr>
        <w:t xml:space="preserve"> год</w:t>
      </w:r>
    </w:p>
    <w:p w:rsidR="00D37938" w:rsidRPr="00455375" w:rsidRDefault="00D37938">
      <w:pPr>
        <w:pStyle w:val="af6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 xml:space="preserve">1. 100% выполнение </w:t>
      </w:r>
      <w:r w:rsidRPr="00455375">
        <w:rPr>
          <w:rFonts w:cs="Arial"/>
          <w:color w:val="000000"/>
          <w:sz w:val="24"/>
        </w:rPr>
        <w:t xml:space="preserve">целевых показателей эффективности деятельности по осуществлению переданных полномочий Российской Федерации в сфере образования,  утвержденных Федеральной службой по надзору в сфере образования и науки </w:t>
      </w:r>
      <w:r w:rsidRPr="00455375">
        <w:rPr>
          <w:rFonts w:cs="Arial"/>
          <w:sz w:val="24"/>
        </w:rPr>
        <w:t>и использование доведенных субсидий в полном объеме.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color w:val="000000"/>
          <w:sz w:val="24"/>
        </w:rPr>
        <w:t>2. 100% р</w:t>
      </w:r>
      <w:r w:rsidRPr="00455375">
        <w:rPr>
          <w:rFonts w:cs="Arial"/>
          <w:sz w:val="24"/>
        </w:rPr>
        <w:t xml:space="preserve">еализация Программы профилактики рисков причинения вреда (ущерба) </w:t>
      </w:r>
      <w:r w:rsidRPr="00455375">
        <w:rPr>
          <w:rFonts w:cs="Arial"/>
          <w:sz w:val="24"/>
        </w:rPr>
        <w:lastRenderedPageBreak/>
        <w:t>охраняемым законом ценностям в сфере образования.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3. Предоставление государственных услуг (лицензирование образовательной деятельности, государственная аккредитация, подтверждение документов об образовании и (или) квалификации) с использованием информационно-телекоммуникационных технологий, без нарушения сроков.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4. Реализация в полном объеме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Федерации».</w:t>
      </w:r>
    </w:p>
    <w:p w:rsidR="00D37938" w:rsidRPr="00455375" w:rsidRDefault="00A41CAD">
      <w:pPr>
        <w:ind w:firstLine="709"/>
        <w:jc w:val="both"/>
        <w:rPr>
          <w:rFonts w:cs="Arial"/>
          <w:sz w:val="24"/>
        </w:rPr>
      </w:pPr>
      <w:r w:rsidRPr="00455375">
        <w:rPr>
          <w:rFonts w:cs="Arial"/>
          <w:sz w:val="24"/>
        </w:rPr>
        <w:t>5. Мониторинг исполнения законодательства по снижению бюрократической нагрузки на педагогов и образовательные организации.</w:t>
      </w:r>
    </w:p>
    <w:p w:rsidR="00D37938" w:rsidRPr="00455375" w:rsidRDefault="00D37938">
      <w:pPr>
        <w:shd w:val="clear" w:color="auto" w:fill="FFFFFF"/>
        <w:ind w:firstLine="709"/>
        <w:jc w:val="both"/>
        <w:rPr>
          <w:rFonts w:cs="Arial"/>
          <w:sz w:val="24"/>
        </w:rPr>
      </w:pPr>
    </w:p>
    <w:p w:rsidR="00D37938" w:rsidRPr="00455375" w:rsidRDefault="00D37938">
      <w:pPr>
        <w:shd w:val="clear" w:color="auto" w:fill="FFFFFF"/>
        <w:ind w:firstLine="709"/>
        <w:jc w:val="both"/>
        <w:rPr>
          <w:rFonts w:cs="Arial"/>
          <w:sz w:val="24"/>
        </w:rPr>
      </w:pPr>
    </w:p>
    <w:sectPr w:rsidR="00D37938" w:rsidRPr="00455375" w:rsidSect="00455375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E7" w:rsidRDefault="00A934E7">
      <w:r>
        <w:separator/>
      </w:r>
    </w:p>
  </w:endnote>
  <w:endnote w:type="continuationSeparator" w:id="0">
    <w:p w:rsidR="00A934E7" w:rsidRDefault="00A9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DejaVu Sans Condense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E7" w:rsidRDefault="00A934E7">
      <w:r>
        <w:separator/>
      </w:r>
    </w:p>
  </w:footnote>
  <w:footnote w:type="continuationSeparator" w:id="0">
    <w:p w:rsidR="00A934E7" w:rsidRDefault="00A9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E489A"/>
    <w:multiLevelType w:val="hybridMultilevel"/>
    <w:tmpl w:val="E67A72F0"/>
    <w:lvl w:ilvl="0" w:tplc="BC8857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7E85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4056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C2672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C859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3419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129B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D4F7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F014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736D6A9C"/>
    <w:multiLevelType w:val="hybridMultilevel"/>
    <w:tmpl w:val="3F84371A"/>
    <w:lvl w:ilvl="0" w:tplc="430A3C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4F047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149B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7021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26BC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C834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1CAE1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027A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163E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65146EC"/>
    <w:multiLevelType w:val="multilevel"/>
    <w:tmpl w:val="481847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38"/>
    <w:rsid w:val="000134BC"/>
    <w:rsid w:val="000A0386"/>
    <w:rsid w:val="000E7F68"/>
    <w:rsid w:val="001076F5"/>
    <w:rsid w:val="00115F18"/>
    <w:rsid w:val="00123A87"/>
    <w:rsid w:val="00192B46"/>
    <w:rsid w:val="00283848"/>
    <w:rsid w:val="002A4793"/>
    <w:rsid w:val="00343A3F"/>
    <w:rsid w:val="00345921"/>
    <w:rsid w:val="003569D4"/>
    <w:rsid w:val="003C1C40"/>
    <w:rsid w:val="00455375"/>
    <w:rsid w:val="00475D67"/>
    <w:rsid w:val="004E5E1E"/>
    <w:rsid w:val="005337EB"/>
    <w:rsid w:val="00575A3F"/>
    <w:rsid w:val="005A2872"/>
    <w:rsid w:val="005E79BC"/>
    <w:rsid w:val="0061069D"/>
    <w:rsid w:val="00633C5D"/>
    <w:rsid w:val="00666605"/>
    <w:rsid w:val="00731EEC"/>
    <w:rsid w:val="007541DA"/>
    <w:rsid w:val="00820EDB"/>
    <w:rsid w:val="008220CE"/>
    <w:rsid w:val="00824827"/>
    <w:rsid w:val="0087482B"/>
    <w:rsid w:val="008A5518"/>
    <w:rsid w:val="009D00B6"/>
    <w:rsid w:val="00A37771"/>
    <w:rsid w:val="00A41CAD"/>
    <w:rsid w:val="00A436EE"/>
    <w:rsid w:val="00A82031"/>
    <w:rsid w:val="00A934E7"/>
    <w:rsid w:val="00AC004F"/>
    <w:rsid w:val="00AC7AE6"/>
    <w:rsid w:val="00B40B6F"/>
    <w:rsid w:val="00B51DCD"/>
    <w:rsid w:val="00B67692"/>
    <w:rsid w:val="00B7210E"/>
    <w:rsid w:val="00B94DFC"/>
    <w:rsid w:val="00BA579A"/>
    <w:rsid w:val="00C72894"/>
    <w:rsid w:val="00C9436A"/>
    <w:rsid w:val="00CC7AD3"/>
    <w:rsid w:val="00D21E08"/>
    <w:rsid w:val="00D37938"/>
    <w:rsid w:val="00D47A5A"/>
    <w:rsid w:val="00D80BB7"/>
    <w:rsid w:val="00D87F27"/>
    <w:rsid w:val="00E02F08"/>
    <w:rsid w:val="00E564E1"/>
    <w:rsid w:val="00E9632D"/>
    <w:rsid w:val="00F14116"/>
    <w:rsid w:val="00F30E08"/>
    <w:rsid w:val="00F4791F"/>
    <w:rsid w:val="00F60EA8"/>
    <w:rsid w:val="00F73F1F"/>
    <w:rsid w:val="00F821FB"/>
    <w:rsid w:val="00F94B3A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A87"/>
    <w:pPr>
      <w:widowControl w:val="0"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eastAsia="Times New Roman"/>
      <w:b/>
      <w:bCs/>
      <w:color w:val="00008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320" w:after="200"/>
      <w:outlineLvl w:val="3"/>
    </w:pPr>
    <w:rPr>
      <w:rFonts w:eastAsia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pacing w:before="320" w:after="200"/>
      <w:outlineLvl w:val="4"/>
    </w:pPr>
    <w:rPr>
      <w:rFonts w:eastAsia="Arial" w:cs="Arial"/>
      <w:b/>
      <w:bCs/>
      <w:sz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320" w:after="200"/>
      <w:outlineLvl w:val="5"/>
    </w:pPr>
    <w:rPr>
      <w:rFonts w:eastAsia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320" w:after="200"/>
      <w:outlineLvl w:val="6"/>
    </w:pPr>
    <w:rPr>
      <w:rFonts w:eastAsia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/>
      <w:outlineLvl w:val="7"/>
    </w:pPr>
    <w:rPr>
      <w:rFonts w:eastAsia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320" w:after="200"/>
      <w:outlineLvl w:val="8"/>
    </w:pPr>
    <w:rPr>
      <w:rFonts w:eastAsia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widowControl/>
      <w:spacing w:before="300" w:after="200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widowControl/>
      <w:spacing w:before="200" w:after="200"/>
    </w:pPr>
    <w:rPr>
      <w:rFonts w:ascii="Times New Roman" w:eastAsia="Times New Roman" w:hAnsi="Times New Roman"/>
      <w:sz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widowControl/>
      <w:ind w:left="720" w:right="720"/>
    </w:pPr>
    <w:rPr>
      <w:rFonts w:ascii="Times New Roman" w:eastAsia="Times New Roman" w:hAnsi="Times New Roman"/>
      <w:i/>
      <w:sz w:val="24"/>
      <w:lang w:eastAsia="ru-RU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/>
      <w:i/>
      <w:sz w:val="24"/>
      <w:lang w:eastAsia="ru-RU"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widowControl/>
      <w:tabs>
        <w:tab w:val="center" w:pos="7143"/>
        <w:tab w:val="right" w:pos="14287"/>
      </w:tabs>
    </w:pPr>
    <w:rPr>
      <w:rFonts w:ascii="Times New Roman" w:eastAsia="Times New Roman" w:hAnsi="Times New Roman"/>
      <w:sz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widowControl/>
      <w:tabs>
        <w:tab w:val="center" w:pos="7143"/>
        <w:tab w:val="right" w:pos="14287"/>
      </w:tabs>
    </w:pPr>
    <w:rPr>
      <w:rFonts w:ascii="Times New Roman" w:eastAsia="Times New Roman" w:hAnsi="Times New Roman"/>
      <w:sz w:val="24"/>
      <w:lang w:eastAsia="ru-RU"/>
    </w:r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widowControl/>
      <w:spacing w:after="40"/>
    </w:pPr>
    <w:rPr>
      <w:rFonts w:ascii="Times New Roman" w:eastAsia="Times New Roman" w:hAnsi="Times New Roman"/>
      <w:sz w:val="18"/>
      <w:lang w:eastAsia="ru-RU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widowControl/>
      <w:spacing w:after="57"/>
    </w:pPr>
    <w:rPr>
      <w:rFonts w:ascii="Times New Roman" w:eastAsia="Times New Roman" w:hAnsi="Times New Roman"/>
      <w:sz w:val="24"/>
      <w:lang w:eastAsia="ru-RU"/>
    </w:rPr>
  </w:style>
  <w:style w:type="paragraph" w:styleId="23">
    <w:name w:val="toc 2"/>
    <w:basedOn w:val="a"/>
    <w:next w:val="a"/>
    <w:uiPriority w:val="39"/>
    <w:unhideWhenUsed/>
    <w:pPr>
      <w:widowControl/>
      <w:spacing w:after="57"/>
      <w:ind w:left="283"/>
    </w:pPr>
    <w:rPr>
      <w:rFonts w:ascii="Times New Roman" w:eastAsia="Times New Roman" w:hAnsi="Times New Roman"/>
      <w:sz w:val="24"/>
      <w:lang w:eastAsia="ru-RU"/>
    </w:rPr>
  </w:style>
  <w:style w:type="paragraph" w:styleId="31">
    <w:name w:val="toc 3"/>
    <w:basedOn w:val="a"/>
    <w:next w:val="a"/>
    <w:uiPriority w:val="39"/>
    <w:unhideWhenUsed/>
    <w:pPr>
      <w:widowControl/>
      <w:spacing w:after="57"/>
      <w:ind w:left="567"/>
    </w:pPr>
    <w:rPr>
      <w:rFonts w:ascii="Times New Roman" w:eastAsia="Times New Roman" w:hAnsi="Times New Roman"/>
      <w:sz w:val="24"/>
      <w:lang w:eastAsia="ru-RU"/>
    </w:rPr>
  </w:style>
  <w:style w:type="paragraph" w:styleId="41">
    <w:name w:val="toc 4"/>
    <w:basedOn w:val="a"/>
    <w:next w:val="a"/>
    <w:uiPriority w:val="39"/>
    <w:unhideWhenUsed/>
    <w:pPr>
      <w:widowControl/>
      <w:spacing w:after="57"/>
      <w:ind w:left="850"/>
    </w:pPr>
    <w:rPr>
      <w:rFonts w:ascii="Times New Roman" w:eastAsia="Times New Roman" w:hAnsi="Times New Roman"/>
      <w:sz w:val="24"/>
      <w:lang w:eastAsia="ru-RU"/>
    </w:rPr>
  </w:style>
  <w:style w:type="paragraph" w:styleId="51">
    <w:name w:val="toc 5"/>
    <w:basedOn w:val="a"/>
    <w:next w:val="a"/>
    <w:uiPriority w:val="39"/>
    <w:unhideWhenUsed/>
    <w:pPr>
      <w:widowControl/>
      <w:spacing w:after="57"/>
      <w:ind w:left="1134"/>
    </w:pPr>
    <w:rPr>
      <w:rFonts w:ascii="Times New Roman" w:eastAsia="Times New Roman" w:hAnsi="Times New Roman"/>
      <w:sz w:val="24"/>
      <w:lang w:eastAsia="ru-RU"/>
    </w:rPr>
  </w:style>
  <w:style w:type="paragraph" w:styleId="61">
    <w:name w:val="toc 6"/>
    <w:basedOn w:val="a"/>
    <w:next w:val="a"/>
    <w:uiPriority w:val="39"/>
    <w:unhideWhenUsed/>
    <w:pPr>
      <w:widowControl/>
      <w:spacing w:after="57"/>
      <w:ind w:left="1417"/>
    </w:pPr>
    <w:rPr>
      <w:rFonts w:ascii="Times New Roman" w:eastAsia="Times New Roman" w:hAnsi="Times New Roman"/>
      <w:sz w:val="24"/>
      <w:lang w:eastAsia="ru-RU"/>
    </w:rPr>
  </w:style>
  <w:style w:type="paragraph" w:styleId="71">
    <w:name w:val="toc 7"/>
    <w:basedOn w:val="a"/>
    <w:next w:val="a"/>
    <w:uiPriority w:val="39"/>
    <w:unhideWhenUsed/>
    <w:pPr>
      <w:widowControl/>
      <w:spacing w:after="57"/>
      <w:ind w:left="1701"/>
    </w:pPr>
    <w:rPr>
      <w:rFonts w:ascii="Times New Roman" w:eastAsia="Times New Roman" w:hAnsi="Times New Roman"/>
      <w:sz w:val="24"/>
      <w:lang w:eastAsia="ru-RU"/>
    </w:rPr>
  </w:style>
  <w:style w:type="paragraph" w:styleId="81">
    <w:name w:val="toc 8"/>
    <w:basedOn w:val="a"/>
    <w:next w:val="a"/>
    <w:uiPriority w:val="39"/>
    <w:unhideWhenUsed/>
    <w:pPr>
      <w:widowControl/>
      <w:spacing w:after="57"/>
      <w:ind w:left="1984"/>
    </w:pPr>
    <w:rPr>
      <w:rFonts w:ascii="Times New Roman" w:eastAsia="Times New Roman" w:hAnsi="Times New Roman"/>
      <w:sz w:val="24"/>
      <w:lang w:eastAsia="ru-RU"/>
    </w:rPr>
  </w:style>
  <w:style w:type="paragraph" w:styleId="91">
    <w:name w:val="toc 9"/>
    <w:basedOn w:val="a"/>
    <w:next w:val="a"/>
    <w:uiPriority w:val="39"/>
    <w:unhideWhenUsed/>
    <w:pPr>
      <w:widowControl/>
      <w:spacing w:after="57"/>
      <w:ind w:left="2268"/>
    </w:pPr>
    <w:rPr>
      <w:rFonts w:ascii="Times New Roman" w:eastAsia="Times New Roman" w:hAnsi="Times New Roman"/>
      <w:sz w:val="24"/>
      <w:lang w:eastAsia="ru-RU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widowControl/>
    </w:pPr>
    <w:rPr>
      <w:rFonts w:ascii="Times New Roman" w:eastAsia="Times New Roman" w:hAnsi="Times New Roman"/>
      <w:sz w:val="24"/>
      <w:lang w:eastAsia="ru-RU"/>
    </w:rPr>
  </w:style>
  <w:style w:type="paragraph" w:styleId="af6">
    <w:name w:val="Normal (Web)"/>
    <w:basedOn w:val="a"/>
    <w:link w:val="af7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Arial" w:eastAsia="Arial Unicode MS" w:hAnsi="Arial" w:cs="Mangal"/>
      <w:sz w:val="21"/>
      <w:szCs w:val="24"/>
      <w:lang w:eastAsia="zh-CN" w:bidi="hi-IN"/>
    </w:rPr>
  </w:style>
  <w:style w:type="paragraph" w:customStyle="1" w:styleId="ConsPlusNormal">
    <w:name w:val="ConsPlusNormal"/>
    <w:link w:val="ConsPlusNormal0"/>
    <w:qFormat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f7">
    <w:name w:val="Обычный (веб) Знак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paragraph" w:customStyle="1" w:styleId="12">
    <w:name w:val="Обычный (веб)1"/>
    <w:basedOn w:val="a"/>
    <w:uiPriority w:val="99"/>
    <w:qFormat/>
    <w:pPr>
      <w:spacing w:before="28" w:after="119" w:line="100" w:lineRule="atLeast"/>
    </w:pPr>
    <w:rPr>
      <w:rFonts w:ascii="Times New Roman" w:eastAsia="Times New Roman" w:hAnsi="Times New Roman"/>
      <w:sz w:val="24"/>
      <w:lang w:eastAsia="hi-IN" w:bidi="hi-IN"/>
    </w:rPr>
  </w:style>
  <w:style w:type="character" w:customStyle="1" w:styleId="FontStyle40">
    <w:name w:val="Font Style40"/>
  </w:style>
  <w:style w:type="paragraph" w:customStyle="1" w:styleId="western">
    <w:name w:val="western"/>
    <w:basedOn w:val="a"/>
    <w:pPr>
      <w:widowControl/>
      <w:spacing w:before="100" w:beforeAutospacing="1" w:after="119"/>
    </w:pPr>
    <w:rPr>
      <w:rFonts w:ascii="Times New Roman" w:eastAsia="Times New Roman" w:hAnsi="Times New Roman"/>
      <w:sz w:val="24"/>
      <w:lang w:eastAsia="ru-RU"/>
    </w:rPr>
  </w:style>
  <w:style w:type="paragraph" w:styleId="af9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2">
    <w:name w:val="Основной текст7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pPr>
      <w:spacing w:line="276" w:lineRule="exact"/>
      <w:ind w:firstLine="528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voice">
    <w:name w:val="voice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paragraph" w:styleId="afb">
    <w:name w:val="No Spacing"/>
    <w:basedOn w:val="a"/>
    <w:uiPriority w:val="1"/>
    <w:qFormat/>
    <w:pPr>
      <w:widowControl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c">
    <w:name w:val="Основной текст_"/>
    <w:basedOn w:val="a0"/>
    <w:link w:val="3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c"/>
    <w:pPr>
      <w:widowControl/>
      <w:shd w:val="clear" w:color="auto" w:fill="FFFFFF"/>
      <w:spacing w:after="160" w:line="605" w:lineRule="exact"/>
      <w:jc w:val="center"/>
    </w:pPr>
    <w:rPr>
      <w:rFonts w:ascii="Times New Roman" w:eastAsia="Times New Roman" w:hAnsi="Times New Roman"/>
      <w:spacing w:val="1"/>
      <w:sz w:val="22"/>
      <w:szCs w:val="22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Arial Unicode MS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475D67"/>
    <w:pPr>
      <w:ind w:left="32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ff">
    <w:name w:val="Заголовок оглавления Знак"/>
    <w:rsid w:val="005337EB"/>
    <w:pPr>
      <w:widowControl w:val="0"/>
      <w:spacing w:after="0" w:line="240" w:lineRule="auto"/>
    </w:pPr>
    <w:rPr>
      <w:rFonts w:ascii="Arial" w:eastAsia="Lucida Sans Unicode" w:hAnsi="Arial" w:cs="Tahoma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A87"/>
    <w:pPr>
      <w:widowControl w:val="0"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eastAsia="Times New Roman"/>
      <w:b/>
      <w:bCs/>
      <w:color w:val="00008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320" w:after="200"/>
      <w:outlineLvl w:val="3"/>
    </w:pPr>
    <w:rPr>
      <w:rFonts w:eastAsia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pacing w:before="320" w:after="200"/>
      <w:outlineLvl w:val="4"/>
    </w:pPr>
    <w:rPr>
      <w:rFonts w:eastAsia="Arial" w:cs="Arial"/>
      <w:b/>
      <w:bCs/>
      <w:sz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320" w:after="200"/>
      <w:outlineLvl w:val="5"/>
    </w:pPr>
    <w:rPr>
      <w:rFonts w:eastAsia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320" w:after="200"/>
      <w:outlineLvl w:val="6"/>
    </w:pPr>
    <w:rPr>
      <w:rFonts w:eastAsia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/>
      <w:outlineLvl w:val="7"/>
    </w:pPr>
    <w:rPr>
      <w:rFonts w:eastAsia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320" w:after="200"/>
      <w:outlineLvl w:val="8"/>
    </w:pPr>
    <w:rPr>
      <w:rFonts w:eastAsia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widowControl/>
      <w:spacing w:before="300" w:after="200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widowControl/>
      <w:spacing w:before="200" w:after="200"/>
    </w:pPr>
    <w:rPr>
      <w:rFonts w:ascii="Times New Roman" w:eastAsia="Times New Roman" w:hAnsi="Times New Roman"/>
      <w:sz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widowControl/>
      <w:ind w:left="720" w:right="720"/>
    </w:pPr>
    <w:rPr>
      <w:rFonts w:ascii="Times New Roman" w:eastAsia="Times New Roman" w:hAnsi="Times New Roman"/>
      <w:i/>
      <w:sz w:val="24"/>
      <w:lang w:eastAsia="ru-RU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/>
      <w:i/>
      <w:sz w:val="24"/>
      <w:lang w:eastAsia="ru-RU"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widowControl/>
      <w:tabs>
        <w:tab w:val="center" w:pos="7143"/>
        <w:tab w:val="right" w:pos="14287"/>
      </w:tabs>
    </w:pPr>
    <w:rPr>
      <w:rFonts w:ascii="Times New Roman" w:eastAsia="Times New Roman" w:hAnsi="Times New Roman"/>
      <w:sz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widowControl/>
      <w:tabs>
        <w:tab w:val="center" w:pos="7143"/>
        <w:tab w:val="right" w:pos="14287"/>
      </w:tabs>
    </w:pPr>
    <w:rPr>
      <w:rFonts w:ascii="Times New Roman" w:eastAsia="Times New Roman" w:hAnsi="Times New Roman"/>
      <w:sz w:val="24"/>
      <w:lang w:eastAsia="ru-RU"/>
    </w:r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widowControl/>
      <w:spacing w:after="40"/>
    </w:pPr>
    <w:rPr>
      <w:rFonts w:ascii="Times New Roman" w:eastAsia="Times New Roman" w:hAnsi="Times New Roman"/>
      <w:sz w:val="18"/>
      <w:lang w:eastAsia="ru-RU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widowControl/>
      <w:spacing w:after="57"/>
    </w:pPr>
    <w:rPr>
      <w:rFonts w:ascii="Times New Roman" w:eastAsia="Times New Roman" w:hAnsi="Times New Roman"/>
      <w:sz w:val="24"/>
      <w:lang w:eastAsia="ru-RU"/>
    </w:rPr>
  </w:style>
  <w:style w:type="paragraph" w:styleId="23">
    <w:name w:val="toc 2"/>
    <w:basedOn w:val="a"/>
    <w:next w:val="a"/>
    <w:uiPriority w:val="39"/>
    <w:unhideWhenUsed/>
    <w:pPr>
      <w:widowControl/>
      <w:spacing w:after="57"/>
      <w:ind w:left="283"/>
    </w:pPr>
    <w:rPr>
      <w:rFonts w:ascii="Times New Roman" w:eastAsia="Times New Roman" w:hAnsi="Times New Roman"/>
      <w:sz w:val="24"/>
      <w:lang w:eastAsia="ru-RU"/>
    </w:rPr>
  </w:style>
  <w:style w:type="paragraph" w:styleId="31">
    <w:name w:val="toc 3"/>
    <w:basedOn w:val="a"/>
    <w:next w:val="a"/>
    <w:uiPriority w:val="39"/>
    <w:unhideWhenUsed/>
    <w:pPr>
      <w:widowControl/>
      <w:spacing w:after="57"/>
      <w:ind w:left="567"/>
    </w:pPr>
    <w:rPr>
      <w:rFonts w:ascii="Times New Roman" w:eastAsia="Times New Roman" w:hAnsi="Times New Roman"/>
      <w:sz w:val="24"/>
      <w:lang w:eastAsia="ru-RU"/>
    </w:rPr>
  </w:style>
  <w:style w:type="paragraph" w:styleId="41">
    <w:name w:val="toc 4"/>
    <w:basedOn w:val="a"/>
    <w:next w:val="a"/>
    <w:uiPriority w:val="39"/>
    <w:unhideWhenUsed/>
    <w:pPr>
      <w:widowControl/>
      <w:spacing w:after="57"/>
      <w:ind w:left="850"/>
    </w:pPr>
    <w:rPr>
      <w:rFonts w:ascii="Times New Roman" w:eastAsia="Times New Roman" w:hAnsi="Times New Roman"/>
      <w:sz w:val="24"/>
      <w:lang w:eastAsia="ru-RU"/>
    </w:rPr>
  </w:style>
  <w:style w:type="paragraph" w:styleId="51">
    <w:name w:val="toc 5"/>
    <w:basedOn w:val="a"/>
    <w:next w:val="a"/>
    <w:uiPriority w:val="39"/>
    <w:unhideWhenUsed/>
    <w:pPr>
      <w:widowControl/>
      <w:spacing w:after="57"/>
      <w:ind w:left="1134"/>
    </w:pPr>
    <w:rPr>
      <w:rFonts w:ascii="Times New Roman" w:eastAsia="Times New Roman" w:hAnsi="Times New Roman"/>
      <w:sz w:val="24"/>
      <w:lang w:eastAsia="ru-RU"/>
    </w:rPr>
  </w:style>
  <w:style w:type="paragraph" w:styleId="61">
    <w:name w:val="toc 6"/>
    <w:basedOn w:val="a"/>
    <w:next w:val="a"/>
    <w:uiPriority w:val="39"/>
    <w:unhideWhenUsed/>
    <w:pPr>
      <w:widowControl/>
      <w:spacing w:after="57"/>
      <w:ind w:left="1417"/>
    </w:pPr>
    <w:rPr>
      <w:rFonts w:ascii="Times New Roman" w:eastAsia="Times New Roman" w:hAnsi="Times New Roman"/>
      <w:sz w:val="24"/>
      <w:lang w:eastAsia="ru-RU"/>
    </w:rPr>
  </w:style>
  <w:style w:type="paragraph" w:styleId="71">
    <w:name w:val="toc 7"/>
    <w:basedOn w:val="a"/>
    <w:next w:val="a"/>
    <w:uiPriority w:val="39"/>
    <w:unhideWhenUsed/>
    <w:pPr>
      <w:widowControl/>
      <w:spacing w:after="57"/>
      <w:ind w:left="1701"/>
    </w:pPr>
    <w:rPr>
      <w:rFonts w:ascii="Times New Roman" w:eastAsia="Times New Roman" w:hAnsi="Times New Roman"/>
      <w:sz w:val="24"/>
      <w:lang w:eastAsia="ru-RU"/>
    </w:rPr>
  </w:style>
  <w:style w:type="paragraph" w:styleId="81">
    <w:name w:val="toc 8"/>
    <w:basedOn w:val="a"/>
    <w:next w:val="a"/>
    <w:uiPriority w:val="39"/>
    <w:unhideWhenUsed/>
    <w:pPr>
      <w:widowControl/>
      <w:spacing w:after="57"/>
      <w:ind w:left="1984"/>
    </w:pPr>
    <w:rPr>
      <w:rFonts w:ascii="Times New Roman" w:eastAsia="Times New Roman" w:hAnsi="Times New Roman"/>
      <w:sz w:val="24"/>
      <w:lang w:eastAsia="ru-RU"/>
    </w:rPr>
  </w:style>
  <w:style w:type="paragraph" w:styleId="91">
    <w:name w:val="toc 9"/>
    <w:basedOn w:val="a"/>
    <w:next w:val="a"/>
    <w:uiPriority w:val="39"/>
    <w:unhideWhenUsed/>
    <w:pPr>
      <w:widowControl/>
      <w:spacing w:after="57"/>
      <w:ind w:left="2268"/>
    </w:pPr>
    <w:rPr>
      <w:rFonts w:ascii="Times New Roman" w:eastAsia="Times New Roman" w:hAnsi="Times New Roman"/>
      <w:sz w:val="24"/>
      <w:lang w:eastAsia="ru-RU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widowControl/>
    </w:pPr>
    <w:rPr>
      <w:rFonts w:ascii="Times New Roman" w:eastAsia="Times New Roman" w:hAnsi="Times New Roman"/>
      <w:sz w:val="24"/>
      <w:lang w:eastAsia="ru-RU"/>
    </w:rPr>
  </w:style>
  <w:style w:type="paragraph" w:styleId="af6">
    <w:name w:val="Normal (Web)"/>
    <w:basedOn w:val="a"/>
    <w:link w:val="af7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Arial" w:eastAsia="Arial Unicode MS" w:hAnsi="Arial" w:cs="Mangal"/>
      <w:sz w:val="21"/>
      <w:szCs w:val="24"/>
      <w:lang w:eastAsia="zh-CN" w:bidi="hi-IN"/>
    </w:rPr>
  </w:style>
  <w:style w:type="paragraph" w:customStyle="1" w:styleId="ConsPlusNormal">
    <w:name w:val="ConsPlusNormal"/>
    <w:link w:val="ConsPlusNormal0"/>
    <w:qFormat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f7">
    <w:name w:val="Обычный (веб) Знак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paragraph" w:customStyle="1" w:styleId="12">
    <w:name w:val="Обычный (веб)1"/>
    <w:basedOn w:val="a"/>
    <w:uiPriority w:val="99"/>
    <w:qFormat/>
    <w:pPr>
      <w:spacing w:before="28" w:after="119" w:line="100" w:lineRule="atLeast"/>
    </w:pPr>
    <w:rPr>
      <w:rFonts w:ascii="Times New Roman" w:eastAsia="Times New Roman" w:hAnsi="Times New Roman"/>
      <w:sz w:val="24"/>
      <w:lang w:eastAsia="hi-IN" w:bidi="hi-IN"/>
    </w:rPr>
  </w:style>
  <w:style w:type="character" w:customStyle="1" w:styleId="FontStyle40">
    <w:name w:val="Font Style40"/>
  </w:style>
  <w:style w:type="paragraph" w:customStyle="1" w:styleId="western">
    <w:name w:val="western"/>
    <w:basedOn w:val="a"/>
    <w:pPr>
      <w:widowControl/>
      <w:spacing w:before="100" w:beforeAutospacing="1" w:after="119"/>
    </w:pPr>
    <w:rPr>
      <w:rFonts w:ascii="Times New Roman" w:eastAsia="Times New Roman" w:hAnsi="Times New Roman"/>
      <w:sz w:val="24"/>
      <w:lang w:eastAsia="ru-RU"/>
    </w:rPr>
  </w:style>
  <w:style w:type="paragraph" w:styleId="af9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2">
    <w:name w:val="Основной текст7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pPr>
      <w:spacing w:line="276" w:lineRule="exact"/>
      <w:ind w:firstLine="528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voice">
    <w:name w:val="voice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paragraph" w:styleId="afb">
    <w:name w:val="No Spacing"/>
    <w:basedOn w:val="a"/>
    <w:uiPriority w:val="1"/>
    <w:qFormat/>
    <w:pPr>
      <w:widowControl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c">
    <w:name w:val="Основной текст_"/>
    <w:basedOn w:val="a0"/>
    <w:link w:val="3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c"/>
    <w:pPr>
      <w:widowControl/>
      <w:shd w:val="clear" w:color="auto" w:fill="FFFFFF"/>
      <w:spacing w:after="160" w:line="605" w:lineRule="exact"/>
      <w:jc w:val="center"/>
    </w:pPr>
    <w:rPr>
      <w:rFonts w:ascii="Times New Roman" w:eastAsia="Times New Roman" w:hAnsi="Times New Roman"/>
      <w:spacing w:val="1"/>
      <w:sz w:val="22"/>
      <w:szCs w:val="22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Arial Unicode MS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475D67"/>
    <w:pPr>
      <w:ind w:left="32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ff">
    <w:name w:val="Заголовок оглавления Знак"/>
    <w:rsid w:val="005337EB"/>
    <w:pPr>
      <w:widowControl w:val="0"/>
      <w:spacing w:after="0" w:line="240" w:lineRule="auto"/>
    </w:pPr>
    <w:rPr>
      <w:rFonts w:ascii="Arial" w:eastAsia="Lucida Sans Unicode" w:hAnsi="Arial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520&amp;dst=7995&amp;field=134&amp;date=03.02.2025" TargetMode="External"/><Relationship Id="rId18" Type="http://schemas.openxmlformats.org/officeDocument/2006/relationships/hyperlink" Target="https://login.consultant.ru/link/?req=doc&amp;base=LAW&amp;n=480520&amp;dst=2368&amp;field=134&amp;date=03.02.2025" TargetMode="External"/><Relationship Id="rId26" Type="http://schemas.openxmlformats.org/officeDocument/2006/relationships/hyperlink" Target="https://don45.kurganobl.ru/deyatelnost/gosudarstvennyy-kontrol-nadzor-v-sfere-obrazovaniya/obyazatelnye-trebovaniya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n45.kurganobl.ru/deyatelnost/gosudarstvennyy-kontrol-nadzor-v-sfere-obrazovaniya/kategorii-riska.php" TargetMode="External"/><Relationship Id="rId34" Type="http://schemas.openxmlformats.org/officeDocument/2006/relationships/hyperlink" Target="consultantplus://offline/ref=9C997440DAD143EF0E557FBA6B31FFAFFA9259B4E1550F819500504C18307EBC917F23FE04180E628B736CF293D79F14681C844AF2G0pF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520&amp;dst=8733&amp;field=134&amp;date=03.02.2025" TargetMode="External"/><Relationship Id="rId17" Type="http://schemas.openxmlformats.org/officeDocument/2006/relationships/hyperlink" Target="https://login.consultant.ru/link/?req=doc&amp;base=LAW&amp;n=480520&amp;dst=101624&amp;field=134&amp;date=03.02.2025" TargetMode="External"/><Relationship Id="rId25" Type="http://schemas.openxmlformats.org/officeDocument/2006/relationships/hyperlink" Target="https://don45.kurganobl.ru/deyatelnost/gosudarstvennyy-kontrol-nadzor-v-sfere-obrazovaniya/obyazatelnye-trebovaniya.php" TargetMode="External"/><Relationship Id="rId33" Type="http://schemas.openxmlformats.org/officeDocument/2006/relationships/hyperlink" Target="https://don45.kurganobl.ru/Dok/Lyunenko/%D0%9E%D1%82%D1%87%D0%B5%D1%82%20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520&amp;dst=101621&amp;field=134&amp;date=03.02.2025" TargetMode="External"/><Relationship Id="rId20" Type="http://schemas.openxmlformats.org/officeDocument/2006/relationships/hyperlink" Target="https://login.consultant.ru/link/?req=doc&amp;base=LAW&amp;n=480520&amp;dst=9288&amp;field=134&amp;date=03.02.2025" TargetMode="External"/><Relationship Id="rId29" Type="http://schemas.openxmlformats.org/officeDocument/2006/relationships/hyperlink" Target="https://don45.kurganobl.ru/deyatelnost/gosudarstvennyy-kontrol-nadzor-v-sfere-obrazovaniya/ischerpyvayushchiy-perechen-svedeniy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520&amp;dst=4115&amp;field=134&amp;date=03.02.2025" TargetMode="External"/><Relationship Id="rId24" Type="http://schemas.openxmlformats.org/officeDocument/2006/relationships/hyperlink" Target="https://don45.kurganobl.ru/deyatelnost/gosudarstvennyy-kontrol-nadzor-v-sfere-obrazovaniya/profilakticheskie-meropriyatiya/informirovanie.php" TargetMode="External"/><Relationship Id="rId32" Type="http://schemas.openxmlformats.org/officeDocument/2006/relationships/hyperlink" Target="https://don45.kurganobl.ru/Dok/Lyunenko/%D0%9E%20%D0%BF%D1%80%D0%BE%D0%B2%D0%B5%D0%B4%D0%B5%D0%BD%D0%B8%D0%B8%20%D0%BE%D1%86%D0%B5%D0%BD%D0%BA%D0%B8%20%D0%B4%D0%BE%D0%B1%D1%80%D0%BE%D1%81%D0%BE%D0%B2%D0%B5%D1%81%D1%82%D0%BD%D0%BE%D1%81%D1%82%D0%B8.pdf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520&amp;dst=5267&amp;field=134&amp;date=03.02.2025" TargetMode="External"/><Relationship Id="rId23" Type="http://schemas.openxmlformats.org/officeDocument/2006/relationships/hyperlink" Target="https://don45.kurganobl.ru/deyatelnost/gosudarstvennyy-kontrol-nadzor-v-sfere-obrazovaniya/profilakticheskie-meropriyatiya/index.php" TargetMode="External"/><Relationship Id="rId28" Type="http://schemas.openxmlformats.org/officeDocument/2006/relationships/hyperlink" Target="https://don45.kurganobl.ru/deyatelnost/gosudarstvennyy-kontrol-nadzor-v-sfere-obrazovaniya/profilakticheskie-meropriyatiya/index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520&amp;date=03.02.2025" TargetMode="External"/><Relationship Id="rId19" Type="http://schemas.openxmlformats.org/officeDocument/2006/relationships/hyperlink" Target="https://login.consultant.ru/link/?req=doc&amp;base=LAW&amp;n=480520&amp;dst=1440&amp;field=134&amp;date=03.02.2025" TargetMode="External"/><Relationship Id="rId31" Type="http://schemas.openxmlformats.org/officeDocument/2006/relationships/hyperlink" Target="https://don45.kurganobl.ru/deyatelnost/gosudarstvennyy-kontrol-nadzor-v-sfere-obrazovaniya/svedeniya-o-poryadke-dosudebnogo-obzhalovaniya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33&amp;dst=100096&amp;field=134&amp;date=11.03.2025" TargetMode="External"/><Relationship Id="rId14" Type="http://schemas.openxmlformats.org/officeDocument/2006/relationships/hyperlink" Target="https://login.consultant.ru/link/?req=doc&amp;base=LAW&amp;n=480520&amp;dst=7996&amp;field=134&amp;date=03.02.2025" TargetMode="External"/><Relationship Id="rId22" Type="http://schemas.openxmlformats.org/officeDocument/2006/relationships/hyperlink" Target="https://student45.ru" TargetMode="External"/><Relationship Id="rId27" Type="http://schemas.openxmlformats.org/officeDocument/2006/relationships/hyperlink" Target="https://don45.kurganobl.ru/deyatelnost/gosudarstvennyy-kontrol-nadzor-v-sfere-obrazovaniya/kategorii-riska.php" TargetMode="External"/><Relationship Id="rId30" Type="http://schemas.openxmlformats.org/officeDocument/2006/relationships/hyperlink" Target="https://don45.kurganobl.ru/deyatelnost/gosudarstvennyy-kontrol-nadzor-v-sfere-obrazovaniya/profilakticheskie-meropriyatiya/konsultirovanie.php" TargetMode="External"/><Relationship Id="rId35" Type="http://schemas.openxmlformats.org/officeDocument/2006/relationships/hyperlink" Target="consultantplus://offline/ref=9C997440DAD143EF0E557FBA6B31FFAFFA9259B4E1550F819500504C18307EBC917F23FE04180E628B736CF293D79F14681C844AF2G0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33DE-3FF6-4809-A2AB-947B456C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27</Pages>
  <Words>13954</Words>
  <Characters>79541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2026-02-25T10:58:00Z</cp:lastPrinted>
  <dcterms:created xsi:type="dcterms:W3CDTF">2022-04-01T10:00:00Z</dcterms:created>
  <dcterms:modified xsi:type="dcterms:W3CDTF">2026-02-25T11:01:00Z</dcterms:modified>
</cp:coreProperties>
</file>